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rPr>
          <w:rFonts w:ascii="Times New Roman" w:hAnsi="Times New Roman" w:eastAsia="Times New Roman" w:cs="Times New Roman"/>
          <w:b/>
          <w:bCs/>
          <w:lang w:val="fr-FR"/>
        </w:rPr>
      </w:pPr>
      <w:r>
        <w:rPr>
          <w:rFonts w:ascii="Times New Roman" w:hAnsi="Times New Roman" w:eastAsia="Times New Roman" w:cs="Times New Roman"/>
          <w:b/>
          <w:bCs/>
          <w:lang w:val="fr"/>
        </w:rPr>
        <w:t xml:space="preserve">Contrat de licence</w:t>
      </w:r>
      <w:r>
        <w:rPr>
          <w:rFonts w:ascii="Times New Roman" w:hAnsi="Times New Roman" w:eastAsia="Times New Roman" w:cs="Times New Roman"/>
          <w:b/>
          <w:bCs/>
          <w:lang w:val="fr-FR"/>
        </w:rPr>
      </w:r>
    </w:p>
    <w:p>
      <w:pPr>
        <w:spacing w:after="0" w:line="240" w:lineRule="auto"/>
        <w:rPr>
          <w:rFonts w:ascii="Times New Roman" w:hAnsi="Times New Roman" w:eastAsia="Times New Roman" w:cs="Times New Roman"/>
          <w:b/>
          <w:bCs/>
          <w:lang w:val="fr-FR"/>
        </w:rPr>
      </w:pPr>
      <w:r>
        <w:rPr>
          <w:rFonts w:ascii="Times New Roman" w:hAnsi="Times New Roman" w:eastAsia="Times New Roman" w:cs="Times New Roman"/>
          <w:b/>
          <w:bCs/>
          <w:lang w:val="fr-FR"/>
        </w:rPr>
      </w:r>
      <w:r>
        <w:rPr>
          <w:rFonts w:ascii="Times New Roman" w:hAnsi="Times New Roman" w:eastAsia="Times New Roman" w:cs="Times New Roman"/>
          <w:b/>
          <w:bCs/>
          <w:lang w:val="fr-FR"/>
        </w:rPr>
      </w:r>
    </w:p>
    <w:p>
      <w:pPr>
        <w:jc w:val="both"/>
        <w:spacing w:after="0" w:line="240" w:lineRule="auto"/>
        <w:rPr>
          <w:lang w:val="fr-FR"/>
        </w:rPr>
      </w:pPr>
      <w:r>
        <w:rPr>
          <w:rFonts w:ascii="Times New Roman" w:hAnsi="Times New Roman" w:eastAsia="Times New Roman" w:cs="Times New Roman"/>
          <w:lang w:val="fr"/>
        </w:rPr>
        <w:t xml:space="preserve">Le présent Contrat de </w:t>
      </w:r>
      <w:r>
        <w:rPr>
          <w:rFonts w:ascii="Times New Roman" w:hAnsi="Times New Roman" w:eastAsia="Times New Roman" w:cs="Times New Roman"/>
          <w:lang w:val="fr"/>
        </w:rPr>
        <w:t xml:space="preserve">licence (ci-après dénommé le «Contrat») est conclu entre l'Organisation autonome à but non lucratif TV Novosti, ci-après dénommée «Organisation», représentée par le directeur général Alexeï Nikolov agissant sur la base de la Charte d'une part, et la person</w:t>
      </w:r>
      <w:r>
        <w:rPr>
          <w:rFonts w:ascii="Times New Roman" w:hAnsi="Times New Roman" w:eastAsia="Times New Roman" w:cs="Times New Roman"/>
          <w:lang w:val="fr"/>
        </w:rPr>
        <w:t xml:space="preserve">ne s'inscrivant au cours «Journalisme télévisé et en ligne» chez RT Academy sur le site Internet </w:t>
      </w:r>
      <w:r>
        <w:rPr>
          <w:rFonts w:ascii="Times New Roman" w:hAnsi="Times New Roman" w:eastAsia="Times New Roman" w:cs="Times New Roman"/>
          <w:highlight w:val="yellow"/>
          <w:lang w:val="fr"/>
        </w:rPr>
      </w:r>
      <w:r>
        <w:rPr>
          <w:rFonts w:ascii="Times New Roman" w:hAnsi="Times New Roman" w:eastAsia="Times New Roman" w:cs="Times New Roman"/>
          <w:highlight w:val="yellow"/>
          <w:lang w:val="fr"/>
        </w:rPr>
        <w:t xml:space="preserve">https://academy.rt.com/francais</w:t>
      </w:r>
      <w:r>
        <w:rPr>
          <w:rFonts w:ascii="Times New Roman" w:hAnsi="Times New Roman" w:eastAsia="Times New Roman" w:cs="Times New Roman"/>
          <w:highlight w:val="yellow"/>
          <w:lang w:val="fr"/>
        </w:rPr>
      </w:r>
      <w:r>
        <w:rPr>
          <w:rFonts w:ascii="Times New Roman" w:hAnsi="Times New Roman" w:eastAsia="Times New Roman" w:cs="Times New Roman"/>
          <w:lang w:val="fr"/>
        </w:rPr>
        <w:t xml:space="preserve"> (ci-après dénommé le «Site»), ci-après dénommé «Utilisateur», ensemble dénommés les «Parties» et séparément dénommés la «Partie».</w:t>
      </w:r>
      <w:r>
        <w:rPr>
          <w:lang w:val="fr-FR"/>
        </w:rPr>
      </w:r>
    </w:p>
    <w:p>
      <w:pPr>
        <w:jc w:val="both"/>
        <w:spacing w:after="0" w:line="240" w:lineRule="auto"/>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Conformément à l'article 435 du Code civil de la Fédération de Russie, ce Contrat est reconnu comme une offre.</w:t>
      </w:r>
      <w:r>
        <w:rPr>
          <w:rFonts w:ascii="Times New Roman" w:hAnsi="Times New Roman" w:eastAsia="Times New Roman" w:cs="Times New Roman"/>
          <w:lang w:val="fr-FR"/>
        </w:rPr>
      </w:r>
    </w:p>
    <w:p>
      <w:pPr>
        <w:jc w:val="both"/>
        <w:spacing w:after="0" w:line="240" w:lineRule="auto"/>
        <w:rPr>
          <w:lang w:val="fr-FR"/>
        </w:rPr>
      </w:pPr>
      <w:r>
        <w:rPr>
          <w:rFonts w:ascii="Times New Roman" w:hAnsi="Times New Roman" w:eastAsia="Times New Roman" w:cs="Times New Roman"/>
          <w:lang w:val="fr" w:eastAsia="ru-RU"/>
        </w:rPr>
        <w:t xml:space="preserve">Conformément à l'article 438 du Code civil de la Fédération de Russie, l'acceptation entiè</w:t>
      </w:r>
      <w:r>
        <w:rPr>
          <w:rFonts w:ascii="Times New Roman" w:hAnsi="Times New Roman" w:eastAsia="Times New Roman" w:cs="Times New Roman"/>
          <w:lang w:val="fr" w:eastAsia="ru-RU"/>
        </w:rPr>
        <w:t xml:space="preserve">re et inconditionnelle de cette offre constitue les actions suivantes entreprises par l'Utilisateur: cocher la case «J'accepte et je suis d'accord avec les termes du Contrat de licence» lors de l'enregistrement (création) d'un compte personnel sur le Site.</w:t>
      </w:r>
      <w:r>
        <w:rPr>
          <w:lang w:val="fr-FR"/>
        </w:rPr>
      </w:r>
    </w:p>
    <w:p>
      <w:pPr>
        <w:jc w:val="both"/>
        <w:spacing w:after="0" w:line="240" w:lineRule="auto"/>
        <w:rPr>
          <w:lang w:val="fr-FR"/>
        </w:rPr>
      </w:pPr>
      <w:r>
        <w:rPr>
          <w:rFonts w:ascii="Times New Roman" w:hAnsi="Times New Roman" w:eastAsia="Times New Roman" w:cs="Times New Roman"/>
          <w:lang w:val="fr" w:eastAsia="ru-RU"/>
        </w:rPr>
        <w:t xml:space="preserve">L'acceptation de l'offre signifie que l'Utilisateur accepte toutes l</w:t>
      </w:r>
      <w:r>
        <w:rPr>
          <w:rFonts w:ascii="Times New Roman" w:hAnsi="Times New Roman" w:eastAsia="Times New Roman" w:cs="Times New Roman"/>
          <w:lang w:val="fr" w:eastAsia="ru-RU"/>
        </w:rPr>
        <w:t xml:space="preserve">es dispositions de cette offre et s'engage à les respecter. À partir du moment où l'Utilisateur accepte cette offre, cette offre doit être considérée comme Contrat entre l'Organisation et l'Utilisateur sur les termes et conditions énoncés dans cette offre.</w:t>
      </w:r>
      <w:r>
        <w:rPr>
          <w:lang w:val="fr-FR"/>
        </w:rPr>
      </w:r>
    </w:p>
    <w:p>
      <w:pPr>
        <w:jc w:val="both"/>
        <w:spacing w:after="0" w:line="240" w:lineRule="auto"/>
        <w:rPr>
          <w:lang w:val="fr-FR"/>
        </w:rPr>
      </w:pPr>
      <w:r>
        <w:rPr>
          <w:rFonts w:ascii="Times New Roman" w:hAnsi="Times New Roman" w:eastAsia="Times New Roman" w:cs="Times New Roman"/>
          <w:lang w:val="fr" w:eastAsia="ru-RU"/>
        </w:rPr>
        <w:t xml:space="preserve">Ce Contrat, qui est conclu par l'acceptation de cette offre, ne nécessite pas de signatures bilatérales sur papier et est valable électroniquement.</w:t>
      </w:r>
      <w:r>
        <w:rPr>
          <w:lang w:val="fr-FR"/>
        </w:rPr>
      </w:r>
    </w:p>
    <w:p>
      <w:pPr>
        <w:numPr>
          <w:ilvl w:val="0"/>
          <w:numId w:val="3"/>
        </w:numPr>
        <w:ind w:left="0" w:firstLine="709"/>
        <w:jc w:val="both"/>
        <w:spacing w:after="0" w:line="240" w:lineRule="auto"/>
        <w:widowControl w:val="off"/>
        <w:rPr>
          <w:lang w:val="fr-FR"/>
        </w:rPr>
      </w:pPr>
      <w:r>
        <w:rPr>
          <w:rFonts w:ascii="Times New Roman" w:hAnsi="Times New Roman" w:eastAsia="Times New Roman" w:cs="Times New Roman"/>
          <w:lang w:val="fr" w:eastAsia="ru-RU"/>
        </w:rPr>
        <w:t xml:space="preserve">L'Utilisateur accorde à l'Organisation une licence simple (non exclusive), gratuite, pour utiliser les œuvres audiovisuelles, les textes protégés par des dro</w:t>
      </w:r>
      <w:r>
        <w:rPr>
          <w:rFonts w:ascii="Times New Roman" w:hAnsi="Times New Roman" w:eastAsia="Times New Roman" w:cs="Times New Roman"/>
          <w:lang w:val="fr" w:eastAsia="ru-RU"/>
        </w:rPr>
        <w:t xml:space="preserve">its d'auteur, les commentaires et autres contenus créés par l'Utilisateur et publiés par l'Utilisateur sur le Site via le Compte personnel de l'Utilisateur, ainsi que sur les pages de RT Academy sur les réseaux sociaux et / ou les forums de discussion de R</w:t>
      </w:r>
      <w:r>
        <w:rPr>
          <w:rFonts w:ascii="Times New Roman" w:hAnsi="Times New Roman" w:eastAsia="Times New Roman" w:cs="Times New Roman"/>
          <w:lang w:val="fr" w:eastAsia="ru-RU"/>
        </w:rPr>
        <w:t xml:space="preserve">T Academy et/ou d'autres ressources de RT Academy (ci-après individuellement - l'Œuvre, et collectivement - les Œuvres) en tout ou en fragments de la manière suivante sur le territoire de tous les pays du monde pendant toute la durée du droit exclusif sur </w:t>
      </w:r>
      <w:r>
        <w:rPr>
          <w:rFonts w:ascii="Times New Roman" w:hAnsi="Times New Roman" w:eastAsia="Times New Roman" w:cs="Times New Roman"/>
          <w:lang w:val="fr" w:eastAsia="ru-RU"/>
        </w:rPr>
        <w:t xml:space="preserve">le(s</w:t>
      </w:r>
      <w:r>
        <w:rPr>
          <w:rFonts w:ascii="Times New Roman" w:hAnsi="Times New Roman" w:eastAsia="Times New Roman" w:cs="Times New Roman"/>
          <w:lang w:val="fr-FR" w:eastAsia="ru-RU"/>
        </w:rPr>
        <w:t xml:space="preserve">) </w:t>
      </w:r>
      <w:r>
        <w:rPr>
          <w:rFonts w:ascii="Times New Roman" w:hAnsi="Times New Roman" w:eastAsia="Times New Roman" w:cs="Times New Roman"/>
          <w:lang w:val="fr" w:eastAsia="ru-RU"/>
        </w:rPr>
        <w:t xml:space="preserve">Œuvre(s) :</w:t>
      </w:r>
      <w:r>
        <w:rPr>
          <w:lang w:val="fr-FR"/>
        </w:rPr>
      </w:r>
    </w:p>
    <w:p>
      <w:pPr>
        <w:pStyle w:val="657"/>
        <w:numPr>
          <w:ilvl w:val="0"/>
          <w:numId w:val="8"/>
        </w:numPr>
        <w:jc w:val="both"/>
        <w:spacing w:after="0" w:line="240" w:lineRule="auto"/>
        <w:widowControl w:val="off"/>
        <w:rPr>
          <w:lang w:val="fr-FR"/>
        </w:rPr>
      </w:pPr>
      <w:r>
        <w:rPr>
          <w:rFonts w:ascii="Times New Roman" w:hAnsi="Times New Roman" w:eastAsia="Times New Roman" w:cs="Times New Roman"/>
          <w:lang w:val="fr" w:eastAsia="ru-RU"/>
        </w:rPr>
        <w:t xml:space="preserve">publicité et / ou affichage public et / ou diffusion;</w:t>
      </w:r>
      <w:r>
        <w:rPr>
          <w:lang w:val="fr-FR"/>
        </w:rPr>
      </w:r>
    </w:p>
    <w:p>
      <w:pPr>
        <w:pStyle w:val="657"/>
        <w:numPr>
          <w:ilvl w:val="0"/>
          <w:numId w:val="8"/>
        </w:numPr>
        <w:jc w:val="both"/>
        <w:spacing w:after="0" w:line="240" w:lineRule="auto"/>
        <w:widowControl w:val="off"/>
        <w:rPr>
          <w:lang w:val="fr-FR"/>
        </w:rPr>
      </w:pPr>
      <w:r>
        <w:rPr>
          <w:rFonts w:ascii="Times New Roman" w:hAnsi="Times New Roman" w:eastAsia="Times New Roman" w:cs="Times New Roman"/>
          <w:lang w:val="fr" w:eastAsia="ru-RU"/>
        </w:rPr>
        <w:t xml:space="preserve">incorporation et utilisation dans le cadre de tout objet complexe et/ou composite, œuvres audiovisuelles et / ou autres résultats de l'activit</w:t>
      </w:r>
      <w:r>
        <w:rPr>
          <w:rFonts w:ascii="Times New Roman" w:hAnsi="Times New Roman" w:eastAsia="Times New Roman" w:cs="Times New Roman"/>
          <w:lang w:val="fr" w:eastAsia="ru-RU"/>
        </w:rPr>
        <w:t xml:space="preserve">é intellectuelle sous toute forme et par tout moyen, non contraire à la loi, connus au moment de la signature du Contrat et ceux qui peuvent apparaître à l'avenir, y compris les moyens énumérés dans l'article 1270 du Code civil de la Fédération de Russie.;</w:t>
      </w:r>
      <w:r>
        <w:rPr>
          <w:lang w:val="fr-FR"/>
        </w:rPr>
      </w:r>
    </w:p>
    <w:p>
      <w:pPr>
        <w:pStyle w:val="657"/>
        <w:numPr>
          <w:ilvl w:val="0"/>
          <w:numId w:val="8"/>
        </w:numPr>
        <w:jc w:val="both"/>
        <w:spacing w:after="0" w:line="240" w:lineRule="auto"/>
        <w:widowControl w:val="off"/>
        <w:rPr>
          <w:lang w:val="fr-FR"/>
        </w:rPr>
      </w:pPr>
      <w:r>
        <w:rPr>
          <w:rFonts w:ascii="Times New Roman" w:hAnsi="Times New Roman" w:eastAsia="Times New Roman" w:cs="Times New Roman"/>
          <w:lang w:val="fr" w:eastAsia="ru-RU"/>
        </w:rPr>
        <w:t xml:space="preserve">traitement dans le but de créer des teasers, des publicités ou des articles publicitaires;</w:t>
      </w:r>
      <w:r>
        <w:rPr>
          <w:lang w:val="fr-FR"/>
        </w:rPr>
      </w:r>
    </w:p>
    <w:p>
      <w:pPr>
        <w:pStyle w:val="657"/>
        <w:numPr>
          <w:ilvl w:val="0"/>
          <w:numId w:val="8"/>
        </w:numPr>
        <w:jc w:val="both"/>
        <w:spacing w:after="0" w:line="240" w:lineRule="auto"/>
        <w:widowControl w:val="off"/>
        <w:rPr>
          <w:lang w:val="fr-FR"/>
        </w:rPr>
      </w:pPr>
      <w:r>
        <w:rPr>
          <w:rFonts w:ascii="Times New Roman" w:hAnsi="Times New Roman" w:eastAsia="Times New Roman" w:cs="Times New Roman"/>
          <w:lang w:val="fr" w:eastAsia="ru-RU"/>
        </w:rPr>
        <w:t xml:space="preserve">traduction, sous-titrage, doublage et voix off dans toutes les langues;</w:t>
      </w:r>
      <w:r>
        <w:rPr>
          <w:lang w:val="fr-FR"/>
        </w:rPr>
      </w:r>
    </w:p>
    <w:p>
      <w:pPr>
        <w:pStyle w:val="657"/>
        <w:numPr>
          <w:ilvl w:val="0"/>
          <w:numId w:val="8"/>
        </w:numPr>
        <w:jc w:val="both"/>
        <w:spacing w:after="0" w:line="240" w:lineRule="auto"/>
        <w:widowControl w:val="off"/>
        <w:rPr>
          <w:lang w:val="fr-FR"/>
        </w:rPr>
      </w:pPr>
      <w:r>
        <w:rPr>
          <w:rFonts w:ascii="Times New Roman" w:hAnsi="Times New Roman" w:eastAsia="Times New Roman" w:cs="Times New Roman"/>
          <w:lang w:val="fr" w:eastAsia="ru-RU"/>
        </w:rPr>
        <w:t xml:space="preserve">transf</w:t>
      </w:r>
      <w:r>
        <w:rPr>
          <w:rFonts w:ascii="Times New Roman" w:hAnsi="Times New Roman" w:eastAsia="Times New Roman" w:cs="Times New Roman"/>
          <w:lang w:val="fr" w:eastAsia="ru-RU"/>
        </w:rPr>
        <w:t xml:space="preserve">ormation en formats numériques et électroniques, enregistrement et stockage sur les disques durs et dans la mémoire des ordinateurs, tout autre appareil électronique, enregistrement sur tout type de support vidéo, audio, électronique et tout autre support;</w:t>
      </w:r>
      <w:r>
        <w:rPr>
          <w:lang w:val="fr-FR"/>
        </w:rPr>
      </w:r>
    </w:p>
    <w:p>
      <w:pPr>
        <w:pStyle w:val="657"/>
        <w:numPr>
          <w:ilvl w:val="0"/>
          <w:numId w:val="8"/>
        </w:numPr>
        <w:jc w:val="both"/>
        <w:spacing w:after="0" w:line="240" w:lineRule="auto"/>
        <w:widowControl w:val="off"/>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par d'autres moyens spécifiés dans l'article 1270 du Code civil de la Fédération de Russie, ainsi que par des moyens non expressément mentionnés dans cet article, mais qui pourraient survenir à l'avenir, y compris à des fins publicitaires.</w:t>
      </w:r>
      <w:r>
        <w:rPr>
          <w:rFonts w:ascii="Times New Roman" w:hAnsi="Times New Roman" w:eastAsia="Times New Roman" w:cs="Times New Roman"/>
          <w:lang w:val="fr-FR"/>
        </w:rPr>
      </w:r>
    </w:p>
    <w:p>
      <w:pPr>
        <w:ind w:firstLine="709"/>
        <w:jc w:val="both"/>
        <w:spacing w:after="0" w:line="240" w:lineRule="auto"/>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Une licence simple (non exclusive) est accordée avec le droit de:</w:t>
      </w:r>
      <w:r>
        <w:rPr>
          <w:rFonts w:ascii="Times New Roman" w:hAnsi="Times New Roman" w:eastAsia="Times New Roman" w:cs="Times New Roman"/>
          <w:lang w:val="fr-FR"/>
        </w:rPr>
      </w:r>
    </w:p>
    <w:p>
      <w:pPr>
        <w:pStyle w:val="657"/>
        <w:numPr>
          <w:ilvl w:val="0"/>
          <w:numId w:val="9"/>
        </w:numPr>
        <w:jc w:val="both"/>
        <w:spacing w:after="0" w:line="240" w:lineRule="auto"/>
        <w:widowControl w:val="off"/>
        <w:rPr>
          <w:rFonts w:ascii="Times New Roman" w:hAnsi="Times New Roman" w:eastAsia="Times New Roman" w:cs="Times New Roman"/>
          <w:lang w:val="fr-FR"/>
        </w:rPr>
      </w:pPr>
      <w:r>
        <w:rPr>
          <w:rFonts w:ascii="Times New Roman" w:hAnsi="Times New Roman" w:eastAsia="Times New Roman" w:cs="Times New Roman"/>
          <w:lang w:val="fr"/>
        </w:rPr>
        <w:t xml:space="preserve">sous-licencier à des tiers sans autre accord/notification de l'Utilisateur ou paiement d'une rémunération, y compris le droit de sous-licencier à nouveau le(s) Œuvre(s) par ces tiers. </w:t>
      </w:r>
      <w:r>
        <w:rPr>
          <w:rFonts w:ascii="Times New Roman" w:hAnsi="Times New Roman" w:eastAsia="Times New Roman" w:cs="Times New Roman"/>
          <w:lang w:val="fr-FR"/>
        </w:rPr>
      </w:r>
    </w:p>
    <w:p>
      <w:pPr>
        <w:pStyle w:val="657"/>
        <w:numPr>
          <w:ilvl w:val="0"/>
          <w:numId w:val="9"/>
        </w:numPr>
        <w:jc w:val="both"/>
        <w:spacing w:after="0" w:line="240" w:lineRule="auto"/>
        <w:widowControl w:val="off"/>
        <w:rPr>
          <w:rFonts w:ascii="Times New Roman" w:hAnsi="Times New Roman" w:eastAsia="Times New Roman" w:cs="Times New Roman"/>
          <w:sz w:val="26"/>
          <w:szCs w:val="26"/>
          <w:lang w:val="fr-FR"/>
        </w:rPr>
      </w:pPr>
      <w:r>
        <w:rPr>
          <w:rFonts w:ascii="Times New Roman" w:hAnsi="Times New Roman" w:eastAsia="Times New Roman" w:cs="Times New Roman"/>
          <w:lang w:val="fr"/>
        </w:rPr>
        <w:t xml:space="preserve">de publier le(s) Œuvre(s), d'y apporter des modifications, de les raccourcir et/ou de les développer en y introduisant des ajouts et d'utiliser le(s) Œuvre(s) en totalité ou en partie ou sous toute forme élarg</w:t>
      </w:r>
      <w:r>
        <w:rPr>
          <w:rFonts w:ascii="Times New Roman" w:hAnsi="Times New Roman" w:eastAsia="Times New Roman" w:cs="Times New Roman"/>
          <w:lang w:val="fr"/>
        </w:rPr>
        <w:t xml:space="preserve">ie et/ou révisée, de fournir le</w:t>
      </w:r>
      <w:r>
        <w:rPr>
          <w:rFonts w:ascii="Times New Roman" w:hAnsi="Times New Roman" w:eastAsia="Times New Roman" w:cs="Times New Roman"/>
          <w:lang w:val="fr"/>
        </w:rPr>
        <w:t xml:space="preserve">(s) Œuvre(s) avec illustrations, avant-propos, postface, commentaire ou toute explication quelle qu'elle soit lors de son utilisation, etc.</w:t>
      </w:r>
      <w:r>
        <w:rPr>
          <w:rFonts w:ascii="Times New Roman" w:hAnsi="Times New Roman" w:eastAsia="Times New Roman" w:cs="Times New Roman"/>
          <w:sz w:val="26"/>
          <w:szCs w:val="26"/>
          <w:lang w:val="fr-FR"/>
        </w:rPr>
      </w:r>
    </w:p>
    <w:p>
      <w:pPr>
        <w:numPr>
          <w:ilvl w:val="0"/>
          <w:numId w:val="3"/>
        </w:numPr>
        <w:ind w:left="0" w:firstLine="709"/>
        <w:jc w:val="both"/>
        <w:spacing w:after="0" w:line="240" w:lineRule="auto"/>
        <w:widowControl w:val="off"/>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L'Utilisateur conserve le droit exclusif sur le(s) Œuvre(s) et a le droit de l'utiliser à sa discrétion sans limitation de temps.</w:t>
      </w:r>
      <w:r>
        <w:rPr>
          <w:rFonts w:ascii="Times New Roman" w:hAnsi="Times New Roman" w:eastAsia="Times New Roman" w:cs="Times New Roman"/>
          <w:lang w:val="fr-FR"/>
        </w:rPr>
      </w:r>
    </w:p>
    <w:p>
      <w:pPr>
        <w:numPr>
          <w:ilvl w:val="0"/>
          <w:numId w:val="3"/>
        </w:numPr>
        <w:ind w:left="0" w:firstLine="709"/>
        <w:jc w:val="both"/>
        <w:spacing w:after="0" w:line="240" w:lineRule="auto"/>
        <w:widowControl w:val="off"/>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Le droit d'utiliser le(s) Œuvre(s) transférée(s) à l'Organisation comprend, entre autres, le droit d'utiliser séparément les pistes a</w:t>
      </w:r>
      <w:r>
        <w:rPr>
          <w:rFonts w:ascii="Times New Roman" w:hAnsi="Times New Roman" w:eastAsia="Times New Roman" w:cs="Times New Roman"/>
          <w:lang w:val="fr" w:eastAsia="ru-RU"/>
        </w:rPr>
        <w:t xml:space="preserve">udio et visuelles de l' (des) </w:t>
      </w:r>
      <w:r>
        <w:rPr>
          <w:rFonts w:ascii="Times New Roman" w:hAnsi="Times New Roman" w:eastAsia="Times New Roman" w:cs="Times New Roman"/>
          <w:lang w:val="fr" w:eastAsia="ru-RU"/>
        </w:rPr>
        <w:t xml:space="preserve">Œuvre(s) et/ou de ses (leurs) fragments, et d'utiliser sépar</w:t>
      </w:r>
      <w:r>
        <w:rPr>
          <w:rFonts w:ascii="Times New Roman" w:hAnsi="Times New Roman" w:eastAsia="Times New Roman" w:cs="Times New Roman"/>
          <w:lang w:val="fr" w:eastAsia="ru-RU"/>
        </w:rPr>
        <w:t xml:space="preserve">ément des cadres individuels de</w:t>
      </w:r>
      <w:r>
        <w:rPr>
          <w:rFonts w:ascii="Times New Roman" w:hAnsi="Times New Roman" w:eastAsia="Times New Roman" w:cs="Times New Roman"/>
          <w:lang w:val="fr-FR" w:eastAsia="ru-RU"/>
        </w:rPr>
        <w:t xml:space="preserve"> </w:t>
      </w:r>
      <w:r>
        <w:rPr>
          <w:rFonts w:ascii="Times New Roman" w:hAnsi="Times New Roman" w:eastAsia="Times New Roman" w:cs="Times New Roman"/>
          <w:lang w:val="fr" w:eastAsia="ru-RU"/>
        </w:rPr>
        <w:t xml:space="preserve">l'</w:t>
      </w:r>
      <w:r>
        <w:rPr>
          <w:rFonts w:ascii="Times New Roman" w:hAnsi="Times New Roman" w:eastAsia="Times New Roman" w:cs="Times New Roman"/>
          <w:lang w:val="fr-FR" w:eastAsia="ru-RU"/>
        </w:rPr>
        <w:t xml:space="preserve"> </w:t>
      </w:r>
      <w:r>
        <w:rPr>
          <w:rFonts w:ascii="Times New Roman" w:hAnsi="Times New Roman" w:eastAsia="Times New Roman" w:cs="Times New Roman"/>
          <w:lang w:val="fr" w:eastAsia="ru-RU"/>
        </w:rPr>
        <w:t xml:space="preserve">(des) Œuvre(s). L'Organisation ne fournit pas à l'Utilisateur de rapports sur l'utilisation de la ou des Œuvres.</w:t>
      </w:r>
      <w:r>
        <w:rPr>
          <w:rFonts w:ascii="Times New Roman" w:hAnsi="Times New Roman" w:eastAsia="Times New Roman" w:cs="Times New Roman"/>
          <w:lang w:val="fr-FR"/>
        </w:rPr>
      </w:r>
    </w:p>
    <w:p>
      <w:pPr>
        <w:numPr>
          <w:ilvl w:val="0"/>
          <w:numId w:val="3"/>
        </w:numPr>
        <w:ind w:left="0" w:firstLine="709"/>
        <w:jc w:val="both"/>
        <w:spacing w:after="0" w:line="240" w:lineRule="auto"/>
        <w:widowControl w:val="off"/>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Lors de l'utilisation de l'Œ</w:t>
      </w:r>
      <w:r>
        <w:rPr>
          <w:rFonts w:ascii="Times New Roman" w:hAnsi="Times New Roman" w:eastAsia="Times New Roman" w:cs="Times New Roman"/>
          <w:lang w:val="fr" w:eastAsia="ru-RU"/>
        </w:rPr>
        <w:t xml:space="preserve">uvre (des Œuvres), l'Organisation a le droit de mentionner le nom de l'Utilisateur conformément aux informations fournies par l'Utilisateur au moment de son inscription sur le Site. L'Utilisateur donne à l'Organisation et à tout tiers à qui les droits sur </w:t>
      </w:r>
      <w:r>
        <w:rPr>
          <w:rFonts w:ascii="Times New Roman" w:hAnsi="Times New Roman" w:eastAsia="Times New Roman" w:cs="Times New Roman"/>
          <w:lang w:val="fr" w:eastAsia="ru-RU"/>
        </w:rPr>
        <w:t xml:space="preserve">le(s) </w:t>
      </w:r>
      <w:r>
        <w:rPr>
          <w:rFonts w:ascii="Times New Roman" w:hAnsi="Times New Roman" w:eastAsia="Times New Roman" w:cs="Times New Roman"/>
          <w:lang w:val="fr" w:eastAsia="ru-RU"/>
        </w:rPr>
        <w:t xml:space="preserve">Œuvre(s) </w:t>
      </w:r>
      <w:r>
        <w:rPr>
          <w:rFonts w:ascii="Times New Roman" w:hAnsi="Times New Roman" w:eastAsia="Times New Roman" w:cs="Times New Roman"/>
          <w:lang w:val="fr" w:eastAsia="ru-RU"/>
        </w:rPr>
        <w:t xml:space="preserve">peuvent être transférés son consentement à utiliser l'Œuvre(s) et/ou ses fragments sans utiliser le signe de copyright, le nom des auteurs de l'Œuvre</w:t>
      </w:r>
      <w:r>
        <w:rPr>
          <w:rFonts w:ascii="Times New Roman" w:hAnsi="Times New Roman" w:eastAsia="Times New Roman" w:cs="Times New Roman"/>
          <w:lang w:val="fr-FR" w:eastAsia="ru-RU"/>
        </w:rPr>
        <w:t xml:space="preserve"> </w:t>
      </w:r>
      <w:r>
        <w:rPr>
          <w:rFonts w:ascii="Times New Roman" w:hAnsi="Times New Roman" w:eastAsia="Times New Roman" w:cs="Times New Roman"/>
          <w:lang w:val="fr" w:eastAsia="ru-RU"/>
        </w:rPr>
        <w:t xml:space="preserve">(des Œuvres)</w:t>
      </w:r>
      <w:r>
        <w:rPr>
          <w:rFonts w:ascii="Times New Roman" w:hAnsi="Times New Roman" w:eastAsia="Times New Roman" w:cs="Times New Roman"/>
          <w:lang w:val="fr" w:eastAsia="ru-RU"/>
        </w:rPr>
        <w:t xml:space="preserve">, nom de l'Utilisateur, ainsi que les noms de toute autre personne ayant contribué à la création de l'Œuvre</w:t>
      </w:r>
      <w:r>
        <w:rPr>
          <w:rFonts w:ascii="Times New Roman" w:hAnsi="Times New Roman" w:eastAsia="Times New Roman" w:cs="Times New Roman"/>
          <w:lang w:val="fr-FR" w:eastAsia="ru-RU"/>
        </w:rPr>
        <w:t xml:space="preserve"> </w:t>
      </w:r>
      <w:r>
        <w:rPr>
          <w:rFonts w:ascii="Times New Roman" w:hAnsi="Times New Roman" w:eastAsia="Times New Roman" w:cs="Times New Roman"/>
          <w:lang w:val="fr" w:eastAsia="ru-RU"/>
        </w:rPr>
        <w:t xml:space="preserve">(des Œuvres)</w:t>
      </w:r>
      <w:r>
        <w:rPr>
          <w:rFonts w:ascii="Times New Roman" w:hAnsi="Times New Roman" w:eastAsia="Times New Roman" w:cs="Times New Roman"/>
          <w:lang w:val="fr-FR" w:eastAsia="ru-RU"/>
        </w:rPr>
        <w:t xml:space="preserve"> </w:t>
      </w:r>
      <w:r>
        <w:rPr>
          <w:rFonts w:ascii="Times New Roman" w:hAnsi="Times New Roman" w:eastAsia="Times New Roman" w:cs="Times New Roman"/>
          <w:lang w:val="fr" w:eastAsia="ru-RU"/>
        </w:rPr>
        <w:t xml:space="preserve">sans limitation de temps ou de territoire.</w:t>
      </w:r>
      <w:r>
        <w:rPr>
          <w:rFonts w:ascii="Times New Roman" w:hAnsi="Times New Roman" w:eastAsia="Times New Roman" w:cs="Times New Roman"/>
          <w:lang w:val="fr-FR"/>
        </w:rPr>
      </w:r>
    </w:p>
    <w:p>
      <w:pPr>
        <w:numPr>
          <w:ilvl w:val="0"/>
          <w:numId w:val="3"/>
        </w:numPr>
        <w:ind w:left="0" w:firstLine="709"/>
        <w:jc w:val="both"/>
        <w:spacing w:after="0" w:line="240" w:lineRule="auto"/>
        <w:widowControl w:val="off"/>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 L'Utilisateur garantit que : le droit exclusif et complet sur le(s) Œuvre(s) n'appartient qu'à lui </w:t>
      </w:r>
      <w:r>
        <w:rPr>
          <w:rFonts w:ascii="Times New Roman" w:hAnsi="Times New Roman" w:eastAsia="Times New Roman" w:cs="Times New Roman"/>
          <w:lang w:val="fr" w:eastAsia="ru-RU"/>
        </w:rPr>
        <w:t xml:space="preserve">et qu'il a le droit d'en disposer ; l'Utilisateur n'a conclu aucun contrat/accord avec des tiers qui impliquerait l'octroi de droits sur le(s) Œuvre(s) sous licences exclusives ; ni le(s) Œuvre(s) dans son ensemble ni aucune de ses (leurs) parties n'enfrei</w:t>
      </w:r>
      <w:r>
        <w:rPr>
          <w:rFonts w:ascii="Times New Roman" w:hAnsi="Times New Roman" w:eastAsia="Times New Roman" w:cs="Times New Roman"/>
          <w:lang w:val="fr" w:eastAsia="ru-RU"/>
        </w:rPr>
        <w:t xml:space="preserve">gnent et/ou ne violent aucun droit légal des tiers, y compris les droits de propriété, les droits d'auteur, les droits de propriété intellectuelle associés, les droits de brevet, les droits de marque, les droits personnels non liés à la propriété, les droi</w:t>
      </w:r>
      <w:r>
        <w:rPr>
          <w:rFonts w:ascii="Times New Roman" w:hAnsi="Times New Roman" w:eastAsia="Times New Roman" w:cs="Times New Roman"/>
          <w:lang w:val="fr" w:eastAsia="ru-RU"/>
        </w:rPr>
        <w:t xml:space="preserve">ts contractuels et autres, et celles-ci ne discréditent pas non plus l'honneur, la dignité ou la réputation commerciale de tiers, et ne contiennent pas de matériel non conforme aux exigences de la loi russe; les images et/ou les données personnelles des ci</w:t>
      </w:r>
      <w:r>
        <w:rPr>
          <w:rFonts w:ascii="Times New Roman" w:hAnsi="Times New Roman" w:eastAsia="Times New Roman" w:cs="Times New Roman"/>
          <w:lang w:val="fr" w:eastAsia="ru-RU"/>
        </w:rPr>
        <w:t xml:space="preserve">toyens sont utilisées dans le(s) Œuvre(s) conformément à la législation en vigueur; toutes les autorisations et consentements requis par la loi pour la création de l'(des) Œuvre(s), la conclusion et l'exécution du Contrat ont été obtenus par l'Utilisateur.</w:t>
      </w:r>
      <w:bookmarkStart w:id="0" w:name="_GoBack"/>
      <w:r/>
      <w:bookmarkEnd w:id="0"/>
      <w:r/>
      <w:r>
        <w:rPr>
          <w:rFonts w:ascii="Times New Roman" w:hAnsi="Times New Roman" w:eastAsia="Times New Roman" w:cs="Times New Roman"/>
          <w:lang w:val="fr-FR"/>
        </w:rPr>
      </w:r>
    </w:p>
    <w:p>
      <w:pPr>
        <w:numPr>
          <w:ilvl w:val="0"/>
          <w:numId w:val="3"/>
        </w:numPr>
        <w:ind w:left="0" w:firstLine="709"/>
        <w:jc w:val="both"/>
        <w:spacing w:after="0" w:line="240" w:lineRule="auto"/>
        <w:widowControl w:val="off"/>
        <w:rPr>
          <w:rFonts w:ascii="Times New Roman" w:hAnsi="Times New Roman" w:eastAsia="Times New Roman" w:cs="Times New Roman"/>
          <w:lang w:val="fr-FR"/>
        </w:rPr>
      </w:pPr>
      <w:r>
        <w:rPr>
          <w:rFonts w:ascii="Times New Roman" w:hAnsi="Times New Roman" w:eastAsia="Times New Roman" w:cs="Times New Roman"/>
          <w:lang w:val="fr"/>
        </w:rPr>
        <w:t xml:space="preserve">Les droits couverts par le présent Contrat sont transférés à l'Organisation à la date à laquelle l'Utilisateur publie l'Œuvre sur le Site Web et/ou d'autres ressources de RT Academy.</w:t>
      </w:r>
      <w:r>
        <w:rPr>
          <w:rFonts w:ascii="Times New Roman" w:hAnsi="Times New Roman" w:eastAsia="Times New Roman" w:cs="Times New Roman"/>
          <w:lang w:val="fr-FR"/>
        </w:rPr>
      </w:r>
    </w:p>
    <w:p>
      <w:pPr>
        <w:numPr>
          <w:ilvl w:val="0"/>
          <w:numId w:val="3"/>
        </w:numPr>
        <w:ind w:left="0" w:firstLine="709"/>
        <w:jc w:val="both"/>
        <w:spacing w:after="0" w:line="240" w:lineRule="auto"/>
        <w:widowControl w:val="off"/>
        <w:tabs>
          <w:tab w:val="clear" w:pos="450" w:leader="none"/>
        </w:tabs>
        <w:rPr>
          <w:rFonts w:ascii="Times New Roman" w:hAnsi="Times New Roman" w:eastAsia="Times New Roman" w:cs="Times New Roman"/>
          <w:lang w:val="fr-FR"/>
        </w:rPr>
      </w:pPr>
      <w:r>
        <w:rPr>
          <w:rFonts w:ascii="Times New Roman" w:hAnsi="Times New Roman" w:eastAsia="Times New Roman" w:cs="Times New Roman"/>
          <w:lang w:val="fr" w:eastAsia="ru-RU"/>
        </w:rPr>
        <w:t xml:space="preserve">Le Contrat est régi par la loi de la Fédération de Russie; les litiges sont résolus devant un tribunal de la juridiction dont relève l'Organisation conformément à la loi de la Fédération de Russie.</w:t>
      </w:r>
      <w:r>
        <w:rPr>
          <w:rFonts w:ascii="Times New Roman" w:hAnsi="Times New Roman" w:eastAsia="Times New Roman" w:cs="Times New Roman"/>
          <w:lang w:val="fr-FR"/>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1">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2">
    <w:multiLevelType w:val="hybridMultilevel"/>
    <w:lvl w:ilvl="0">
      <w:start w:val="1"/>
      <w:numFmt w:val="bullet"/>
      <w:isLgl w:val="false"/>
      <w:suff w:val="tab"/>
      <w:lvlText w:val="–"/>
      <w:lvlJc w:val="left"/>
      <w:pPr>
        <w:ind w:left="1418" w:hanging="360"/>
      </w:pPr>
      <w:rPr>
        <w:rFonts w:hint="default" w:ascii="Arial" w:hAnsi="Arial" w:eastAsia="Arial" w:cs="Arial"/>
        <w:b w:val="0"/>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170" w:hanging="360"/>
      </w:pPr>
      <w:rPr>
        <w:rFonts w:hint="default" w:ascii="Symbol" w:hAnsi="Symbol"/>
      </w:rPr>
    </w:lvl>
    <w:lvl w:ilvl="1">
      <w:start w:val="1"/>
      <w:numFmt w:val="bullet"/>
      <w:isLgl w:val="false"/>
      <w:suff w:val="tab"/>
      <w:lvlText w:val="o"/>
      <w:lvlJc w:val="left"/>
      <w:pPr>
        <w:ind w:left="1890" w:hanging="360"/>
      </w:pPr>
      <w:rPr>
        <w:rFonts w:hint="default" w:ascii="Courier New" w:hAnsi="Courier New" w:cs="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cs="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cs="Courier New"/>
      </w:rPr>
    </w:lvl>
    <w:lvl w:ilvl="8">
      <w:start w:val="1"/>
      <w:numFmt w:val="bullet"/>
      <w:isLgl w:val="false"/>
      <w:suff w:val="tab"/>
      <w:lvlText w:val=""/>
      <w:lvlJc w:val="left"/>
      <w:pPr>
        <w:ind w:left="693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7">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8">
    <w:multiLevelType w:val="hybridMultilevel"/>
    <w:lvl w:ilvl="0">
      <w:start w:val="1"/>
      <w:numFmt w:val="bullet"/>
      <w:isLgl w:val="false"/>
      <w:suff w:val="tab"/>
      <w:lvlText w:val=""/>
      <w:lvlJc w:val="left"/>
      <w:pPr>
        <w:ind w:left="1170" w:hanging="360"/>
      </w:pPr>
      <w:rPr>
        <w:rFonts w:hint="default" w:ascii="Symbol" w:hAnsi="Symbol"/>
      </w:rPr>
    </w:lvl>
    <w:lvl w:ilvl="1">
      <w:start w:val="1"/>
      <w:numFmt w:val="bullet"/>
      <w:isLgl w:val="false"/>
      <w:suff w:val="tab"/>
      <w:lvlText w:val="o"/>
      <w:lvlJc w:val="left"/>
      <w:pPr>
        <w:ind w:left="1890" w:hanging="360"/>
      </w:pPr>
      <w:rPr>
        <w:rFonts w:hint="default" w:ascii="Courier New" w:hAnsi="Courier New" w:cs="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cs="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cs="Courier New"/>
      </w:rPr>
    </w:lvl>
    <w:lvl w:ilvl="8">
      <w:start w:val="1"/>
      <w:numFmt w:val="bullet"/>
      <w:isLgl w:val="false"/>
      <w:suff w:val="tab"/>
      <w:lvlText w:val=""/>
      <w:lvlJc w:val="left"/>
      <w:pPr>
        <w:ind w:left="6930" w:hanging="360"/>
      </w:pPr>
      <w:rPr>
        <w:rFonts w:hint="default" w:ascii="Wingdings" w:hAnsi="Wingdings"/>
      </w:rPr>
    </w:lvl>
  </w:abstractNum>
  <w:num w:numId="1">
    <w:abstractNumId w:val="6"/>
  </w:num>
  <w:num w:numId="2">
    <w:abstractNumId w:val="8"/>
  </w:num>
  <w:num w:numId="3">
    <w:abstractNumId w:val="4"/>
  </w:num>
  <w:num w:numId="4">
    <w:abstractNumId w:val="3"/>
  </w:num>
  <w:num w:numId="5">
    <w:abstractNumId w:val="7"/>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5"/>
    <w:next w:val="635"/>
    <w:link w:val="640"/>
    <w:uiPriority w:val="9"/>
    <w:qFormat/>
    <w:pPr>
      <w:keepLines/>
      <w:keepNext/>
      <w:spacing w:before="480" w:after="200"/>
      <w:outlineLvl w:val="0"/>
    </w:pPr>
    <w:rPr>
      <w:rFonts w:ascii="Arial" w:hAnsi="Arial" w:eastAsia="Arial" w:cs="Arial"/>
      <w:sz w:val="40"/>
      <w:szCs w:val="40"/>
    </w:rPr>
  </w:style>
  <w:style w:type="paragraph" w:styleId="15">
    <w:name w:val="Heading 2"/>
    <w:basedOn w:val="635"/>
    <w:next w:val="635"/>
    <w:link w:val="642"/>
    <w:uiPriority w:val="9"/>
    <w:unhideWhenUsed/>
    <w:qFormat/>
    <w:pPr>
      <w:keepLines/>
      <w:keepNext/>
      <w:spacing w:before="360" w:after="200"/>
      <w:outlineLvl w:val="1"/>
    </w:pPr>
    <w:rPr>
      <w:rFonts w:ascii="Arial" w:hAnsi="Arial" w:eastAsia="Arial" w:cs="Arial"/>
      <w:sz w:val="34"/>
    </w:rPr>
  </w:style>
  <w:style w:type="paragraph" w:styleId="17">
    <w:name w:val="Heading 3"/>
    <w:basedOn w:val="635"/>
    <w:next w:val="635"/>
    <w:link w:val="644"/>
    <w:uiPriority w:val="9"/>
    <w:unhideWhenUsed/>
    <w:qFormat/>
    <w:pPr>
      <w:keepLines/>
      <w:keepNext/>
      <w:spacing w:before="320" w:after="200"/>
      <w:outlineLvl w:val="2"/>
    </w:pPr>
    <w:rPr>
      <w:rFonts w:ascii="Arial" w:hAnsi="Arial" w:eastAsia="Arial" w:cs="Arial"/>
      <w:sz w:val="30"/>
      <w:szCs w:val="30"/>
    </w:rPr>
  </w:style>
  <w:style w:type="paragraph" w:styleId="19">
    <w:name w:val="Heading 4"/>
    <w:basedOn w:val="635"/>
    <w:next w:val="635"/>
    <w:link w:val="646"/>
    <w:uiPriority w:val="9"/>
    <w:unhideWhenUsed/>
    <w:qFormat/>
    <w:pPr>
      <w:keepLines/>
      <w:keepNext/>
      <w:spacing w:before="320" w:after="200"/>
      <w:outlineLvl w:val="3"/>
    </w:pPr>
    <w:rPr>
      <w:rFonts w:ascii="Arial" w:hAnsi="Arial" w:eastAsia="Arial" w:cs="Arial"/>
      <w:b/>
      <w:bCs/>
      <w:sz w:val="26"/>
      <w:szCs w:val="26"/>
    </w:rPr>
  </w:style>
  <w:style w:type="paragraph" w:styleId="21">
    <w:name w:val="Heading 5"/>
    <w:basedOn w:val="635"/>
    <w:next w:val="635"/>
    <w:link w:val="648"/>
    <w:uiPriority w:val="9"/>
    <w:unhideWhenUsed/>
    <w:qFormat/>
    <w:pPr>
      <w:keepLines/>
      <w:keepNext/>
      <w:spacing w:before="320" w:after="200"/>
      <w:outlineLvl w:val="4"/>
    </w:pPr>
    <w:rPr>
      <w:rFonts w:ascii="Arial" w:hAnsi="Arial" w:eastAsia="Arial" w:cs="Arial"/>
      <w:b/>
      <w:bCs/>
      <w:sz w:val="24"/>
      <w:szCs w:val="24"/>
    </w:rPr>
  </w:style>
  <w:style w:type="paragraph" w:styleId="23">
    <w:name w:val="Heading 6"/>
    <w:basedOn w:val="635"/>
    <w:next w:val="635"/>
    <w:link w:val="650"/>
    <w:uiPriority w:val="9"/>
    <w:unhideWhenUsed/>
    <w:qFormat/>
    <w:pPr>
      <w:keepLines/>
      <w:keepNext/>
      <w:spacing w:before="320" w:after="200"/>
      <w:outlineLvl w:val="5"/>
    </w:pPr>
    <w:rPr>
      <w:rFonts w:ascii="Arial" w:hAnsi="Arial" w:eastAsia="Arial" w:cs="Arial"/>
      <w:b/>
      <w:bCs/>
      <w:sz w:val="22"/>
      <w:szCs w:val="22"/>
    </w:rPr>
  </w:style>
  <w:style w:type="paragraph" w:styleId="25">
    <w:name w:val="Heading 7"/>
    <w:basedOn w:val="635"/>
    <w:next w:val="635"/>
    <w:link w:val="652"/>
    <w:uiPriority w:val="9"/>
    <w:unhideWhenUsed/>
    <w:qFormat/>
    <w:pPr>
      <w:keepLines/>
      <w:keepNext/>
      <w:spacing w:before="320" w:after="200"/>
      <w:outlineLvl w:val="6"/>
    </w:pPr>
    <w:rPr>
      <w:rFonts w:ascii="Arial" w:hAnsi="Arial" w:eastAsia="Arial" w:cs="Arial"/>
      <w:b/>
      <w:bCs/>
      <w:i/>
      <w:iCs/>
      <w:sz w:val="22"/>
      <w:szCs w:val="22"/>
    </w:rPr>
  </w:style>
  <w:style w:type="paragraph" w:styleId="27">
    <w:name w:val="Heading 8"/>
    <w:basedOn w:val="635"/>
    <w:next w:val="635"/>
    <w:link w:val="654"/>
    <w:uiPriority w:val="9"/>
    <w:unhideWhenUsed/>
    <w:qFormat/>
    <w:pPr>
      <w:keepLines/>
      <w:keepNext/>
      <w:spacing w:before="320" w:after="200"/>
      <w:outlineLvl w:val="7"/>
    </w:pPr>
    <w:rPr>
      <w:rFonts w:ascii="Arial" w:hAnsi="Arial" w:eastAsia="Arial" w:cs="Arial"/>
      <w:i/>
      <w:iCs/>
      <w:sz w:val="22"/>
      <w:szCs w:val="22"/>
    </w:rPr>
  </w:style>
  <w:style w:type="paragraph" w:styleId="29">
    <w:name w:val="Heading 9"/>
    <w:basedOn w:val="635"/>
    <w:next w:val="635"/>
    <w:link w:val="656"/>
    <w:uiPriority w:val="9"/>
    <w:unhideWhenUsed/>
    <w:qFormat/>
    <w:pPr>
      <w:keepLines/>
      <w:keepNext/>
      <w:spacing w:before="320" w:after="200"/>
      <w:outlineLvl w:val="8"/>
    </w:pPr>
    <w:rPr>
      <w:rFonts w:ascii="Arial" w:hAnsi="Arial" w:eastAsia="Arial" w:cs="Arial"/>
      <w:i/>
      <w:iCs/>
      <w:sz w:val="21"/>
      <w:szCs w:val="21"/>
    </w:rPr>
  </w:style>
  <w:style w:type="character" w:styleId="35">
    <w:name w:val="Title Char"/>
    <w:basedOn w:val="636"/>
    <w:link w:val="659"/>
    <w:uiPriority w:val="10"/>
    <w:rPr>
      <w:sz w:val="48"/>
      <w:szCs w:val="48"/>
    </w:rPr>
  </w:style>
  <w:style w:type="character" w:styleId="37">
    <w:name w:val="Subtitle Char"/>
    <w:basedOn w:val="636"/>
    <w:link w:val="661"/>
    <w:uiPriority w:val="11"/>
    <w:rPr>
      <w:sz w:val="24"/>
      <w:szCs w:val="24"/>
    </w:rPr>
  </w:style>
  <w:style w:type="character" w:styleId="39">
    <w:name w:val="Quote Char"/>
    <w:link w:val="663"/>
    <w:uiPriority w:val="29"/>
    <w:rPr>
      <w:i/>
    </w:rPr>
  </w:style>
  <w:style w:type="character" w:styleId="41">
    <w:name w:val="Intense Quote Char"/>
    <w:link w:val="665"/>
    <w:uiPriority w:val="30"/>
    <w:rPr>
      <w:i/>
    </w:rPr>
  </w:style>
  <w:style w:type="paragraph" w:styleId="42">
    <w:name w:val="Header"/>
    <w:basedOn w:val="635"/>
    <w:link w:val="668"/>
    <w:uiPriority w:val="99"/>
    <w:unhideWhenUsed/>
    <w:pPr>
      <w:spacing w:after="0" w:line="240" w:lineRule="auto"/>
      <w:tabs>
        <w:tab w:val="center" w:pos="7143" w:leader="none"/>
        <w:tab w:val="right" w:pos="14287" w:leader="none"/>
      </w:tabs>
    </w:pPr>
  </w:style>
  <w:style w:type="paragraph" w:styleId="44">
    <w:name w:val="Footer"/>
    <w:basedOn w:val="635"/>
    <w:link w:val="672"/>
    <w:uiPriority w:val="99"/>
    <w:unhideWhenUsed/>
    <w:pPr>
      <w:spacing w:after="0" w:line="240" w:lineRule="auto"/>
      <w:tabs>
        <w:tab w:val="center" w:pos="7143" w:leader="none"/>
        <w:tab w:val="right" w:pos="14287" w:leader="none"/>
      </w:tabs>
    </w:pPr>
  </w:style>
  <w:style w:type="paragraph" w:styleId="46">
    <w:name w:val="Caption"/>
    <w:basedOn w:val="635"/>
    <w:next w:val="635"/>
    <w:uiPriority w:val="35"/>
    <w:semiHidden/>
    <w:unhideWhenUsed/>
    <w:qFormat/>
    <w:pPr>
      <w:spacing w:line="276" w:lineRule="auto"/>
    </w:pPr>
    <w:rPr>
      <w:b/>
      <w:bCs/>
      <w:color w:val="4f81bd" w:themeColor="accent1"/>
      <w:sz w:val="18"/>
      <w:szCs w:val="18"/>
    </w:rPr>
  </w:style>
  <w:style w:type="table" w:styleId="50">
    <w:name w:val="Plain Table 1"/>
    <w:basedOn w:val="6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2">
    <w:name w:val="Grid Table 2"/>
    <w:basedOn w:val="6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
    <w:name w:val="Grid Table 3"/>
    <w:basedOn w:val="6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
    <w:name w:val="Grid Table 5 Dark"/>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0">
    <w:name w:val="Grid Table 6 Colorful"/>
    <w:basedOn w:val="6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
    <w:name w:val="Grid Table 7 Colorful"/>
    <w:basedOn w:val="6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104">
    <w:name w:val="List Table 1 Light"/>
    <w:basedOn w:val="6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11">
    <w:name w:val="List Table 2"/>
    <w:basedOn w:val="6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8">
    <w:name w:val="List Table 3"/>
    <w:basedOn w:val="6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w:basedOn w:val="6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2">
    <w:name w:val="List Table 5 Dark"/>
    <w:basedOn w:val="6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6">
    <w:name w:val="List Table 7 Colorful"/>
    <w:basedOn w:val="6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character" w:styleId="176">
    <w:name w:val="Footnote Text Char"/>
    <w:link w:val="799"/>
    <w:uiPriority w:val="99"/>
    <w:rPr>
      <w:sz w:val="18"/>
    </w:rPr>
  </w:style>
  <w:style w:type="character" w:styleId="179">
    <w:name w:val="Endnote Text Char"/>
    <w:link w:val="802"/>
    <w:uiPriority w:val="99"/>
    <w:rPr>
      <w:sz w:val="20"/>
    </w:rPr>
  </w:style>
  <w:style w:type="paragraph" w:styleId="635" w:default="1">
    <w:name w:val="Normal"/>
    <w:qFormat/>
  </w:style>
  <w:style w:type="character" w:styleId="636" w:default="1">
    <w:name w:val="Default Paragraph Font"/>
    <w:uiPriority w:val="1"/>
    <w:semiHidden/>
    <w:unhideWhenUsed/>
  </w:style>
  <w:style w:type="table" w:styleId="637" w:default="1">
    <w:name w:val="Normal Table"/>
    <w:uiPriority w:val="99"/>
    <w:semiHidden/>
    <w:unhideWhenUsed/>
    <w:tblPr>
      <w:tblInd w:w="0" w:type="dxa"/>
      <w:tblCellMar>
        <w:left w:w="108" w:type="dxa"/>
        <w:top w:w="0" w:type="dxa"/>
        <w:right w:w="108" w:type="dxa"/>
        <w:bottom w:w="0" w:type="dxa"/>
      </w:tblCellMar>
    </w:tblPr>
  </w:style>
  <w:style w:type="numbering" w:styleId="638" w:default="1">
    <w:name w:val="No List"/>
    <w:uiPriority w:val="99"/>
    <w:semiHidden/>
    <w:unhideWhenUsed/>
  </w:style>
  <w:style w:type="paragraph" w:styleId="639" w:customStyle="1">
    <w:name w:val="Заголовок 11"/>
    <w:basedOn w:val="635"/>
    <w:next w:val="635"/>
    <w:link w:val="640"/>
    <w:uiPriority w:val="9"/>
    <w:qFormat/>
    <w:pPr>
      <w:keepLines/>
      <w:keepNext/>
      <w:spacing w:before="480" w:after="200"/>
      <w:outlineLvl w:val="0"/>
    </w:pPr>
    <w:rPr>
      <w:rFonts w:ascii="Arial" w:hAnsi="Arial" w:eastAsia="Arial" w:cs="Arial"/>
      <w:sz w:val="40"/>
      <w:szCs w:val="40"/>
    </w:rPr>
  </w:style>
  <w:style w:type="character" w:styleId="640" w:customStyle="1">
    <w:name w:val="Heading 1 Char"/>
    <w:basedOn w:val="636"/>
    <w:link w:val="639"/>
    <w:uiPriority w:val="9"/>
    <w:rPr>
      <w:rFonts w:ascii="Arial" w:hAnsi="Arial" w:eastAsia="Arial" w:cs="Arial"/>
      <w:sz w:val="40"/>
      <w:szCs w:val="40"/>
    </w:rPr>
  </w:style>
  <w:style w:type="paragraph" w:styleId="641" w:customStyle="1">
    <w:name w:val="Заголовок 21"/>
    <w:basedOn w:val="635"/>
    <w:next w:val="635"/>
    <w:link w:val="642"/>
    <w:uiPriority w:val="9"/>
    <w:unhideWhenUsed/>
    <w:qFormat/>
    <w:pPr>
      <w:keepLines/>
      <w:keepNext/>
      <w:spacing w:before="360" w:after="200"/>
      <w:outlineLvl w:val="1"/>
    </w:pPr>
    <w:rPr>
      <w:rFonts w:ascii="Arial" w:hAnsi="Arial" w:eastAsia="Arial" w:cs="Arial"/>
      <w:sz w:val="34"/>
    </w:rPr>
  </w:style>
  <w:style w:type="character" w:styleId="642" w:customStyle="1">
    <w:name w:val="Heading 2 Char"/>
    <w:basedOn w:val="636"/>
    <w:link w:val="641"/>
    <w:uiPriority w:val="9"/>
    <w:rPr>
      <w:rFonts w:ascii="Arial" w:hAnsi="Arial" w:eastAsia="Arial" w:cs="Arial"/>
      <w:sz w:val="34"/>
    </w:rPr>
  </w:style>
  <w:style w:type="paragraph" w:styleId="643" w:customStyle="1">
    <w:name w:val="Заголовок 31"/>
    <w:basedOn w:val="635"/>
    <w:next w:val="635"/>
    <w:link w:val="644"/>
    <w:uiPriority w:val="9"/>
    <w:unhideWhenUsed/>
    <w:qFormat/>
    <w:pPr>
      <w:keepLines/>
      <w:keepNext/>
      <w:spacing w:before="320" w:after="200"/>
      <w:outlineLvl w:val="2"/>
    </w:pPr>
    <w:rPr>
      <w:rFonts w:ascii="Arial" w:hAnsi="Arial" w:eastAsia="Arial" w:cs="Arial"/>
      <w:sz w:val="30"/>
      <w:szCs w:val="30"/>
    </w:rPr>
  </w:style>
  <w:style w:type="character" w:styleId="644" w:customStyle="1">
    <w:name w:val="Heading 3 Char"/>
    <w:basedOn w:val="636"/>
    <w:link w:val="643"/>
    <w:uiPriority w:val="9"/>
    <w:rPr>
      <w:rFonts w:ascii="Arial" w:hAnsi="Arial" w:eastAsia="Arial" w:cs="Arial"/>
      <w:sz w:val="30"/>
      <w:szCs w:val="30"/>
    </w:rPr>
  </w:style>
  <w:style w:type="paragraph" w:styleId="645" w:customStyle="1">
    <w:name w:val="Заголовок 41"/>
    <w:basedOn w:val="635"/>
    <w:next w:val="635"/>
    <w:link w:val="646"/>
    <w:uiPriority w:val="9"/>
    <w:unhideWhenUsed/>
    <w:qFormat/>
    <w:pPr>
      <w:keepLines/>
      <w:keepNext/>
      <w:spacing w:before="320" w:after="200"/>
      <w:outlineLvl w:val="3"/>
    </w:pPr>
    <w:rPr>
      <w:rFonts w:ascii="Arial" w:hAnsi="Arial" w:eastAsia="Arial" w:cs="Arial"/>
      <w:b/>
      <w:bCs/>
      <w:sz w:val="26"/>
      <w:szCs w:val="26"/>
    </w:rPr>
  </w:style>
  <w:style w:type="character" w:styleId="646" w:customStyle="1">
    <w:name w:val="Heading 4 Char"/>
    <w:basedOn w:val="636"/>
    <w:link w:val="645"/>
    <w:uiPriority w:val="9"/>
    <w:rPr>
      <w:rFonts w:ascii="Arial" w:hAnsi="Arial" w:eastAsia="Arial" w:cs="Arial"/>
      <w:b/>
      <w:bCs/>
      <w:sz w:val="26"/>
      <w:szCs w:val="26"/>
    </w:rPr>
  </w:style>
  <w:style w:type="paragraph" w:styleId="647" w:customStyle="1">
    <w:name w:val="Заголовок 51"/>
    <w:basedOn w:val="635"/>
    <w:next w:val="635"/>
    <w:link w:val="648"/>
    <w:uiPriority w:val="9"/>
    <w:unhideWhenUsed/>
    <w:qFormat/>
    <w:pPr>
      <w:keepLines/>
      <w:keepNext/>
      <w:spacing w:before="320" w:after="200"/>
      <w:outlineLvl w:val="4"/>
    </w:pPr>
    <w:rPr>
      <w:rFonts w:ascii="Arial" w:hAnsi="Arial" w:eastAsia="Arial" w:cs="Arial"/>
      <w:b/>
      <w:bCs/>
      <w:sz w:val="24"/>
      <w:szCs w:val="24"/>
    </w:rPr>
  </w:style>
  <w:style w:type="character" w:styleId="648" w:customStyle="1">
    <w:name w:val="Heading 5 Char"/>
    <w:basedOn w:val="636"/>
    <w:link w:val="647"/>
    <w:uiPriority w:val="9"/>
    <w:rPr>
      <w:rFonts w:ascii="Arial" w:hAnsi="Arial" w:eastAsia="Arial" w:cs="Arial"/>
      <w:b/>
      <w:bCs/>
      <w:sz w:val="24"/>
      <w:szCs w:val="24"/>
    </w:rPr>
  </w:style>
  <w:style w:type="paragraph" w:styleId="649" w:customStyle="1">
    <w:name w:val="Заголовок 61"/>
    <w:basedOn w:val="635"/>
    <w:next w:val="635"/>
    <w:link w:val="650"/>
    <w:uiPriority w:val="9"/>
    <w:unhideWhenUsed/>
    <w:qFormat/>
    <w:pPr>
      <w:keepLines/>
      <w:keepNext/>
      <w:spacing w:before="320" w:after="200"/>
      <w:outlineLvl w:val="5"/>
    </w:pPr>
    <w:rPr>
      <w:rFonts w:ascii="Arial" w:hAnsi="Arial" w:eastAsia="Arial" w:cs="Arial"/>
      <w:b/>
      <w:bCs/>
    </w:rPr>
  </w:style>
  <w:style w:type="character" w:styleId="650" w:customStyle="1">
    <w:name w:val="Heading 6 Char"/>
    <w:basedOn w:val="636"/>
    <w:link w:val="649"/>
    <w:uiPriority w:val="9"/>
    <w:rPr>
      <w:rFonts w:ascii="Arial" w:hAnsi="Arial" w:eastAsia="Arial" w:cs="Arial"/>
      <w:b/>
      <w:bCs/>
      <w:sz w:val="22"/>
      <w:szCs w:val="22"/>
    </w:rPr>
  </w:style>
  <w:style w:type="paragraph" w:styleId="651" w:customStyle="1">
    <w:name w:val="Заголовок 71"/>
    <w:basedOn w:val="635"/>
    <w:next w:val="635"/>
    <w:link w:val="652"/>
    <w:uiPriority w:val="9"/>
    <w:unhideWhenUsed/>
    <w:qFormat/>
    <w:pPr>
      <w:keepLines/>
      <w:keepNext/>
      <w:spacing w:before="320" w:after="200"/>
      <w:outlineLvl w:val="6"/>
    </w:pPr>
    <w:rPr>
      <w:rFonts w:ascii="Arial" w:hAnsi="Arial" w:eastAsia="Arial" w:cs="Arial"/>
      <w:b/>
      <w:bCs/>
      <w:i/>
      <w:iCs/>
    </w:rPr>
  </w:style>
  <w:style w:type="character" w:styleId="652" w:customStyle="1">
    <w:name w:val="Heading 7 Char"/>
    <w:basedOn w:val="636"/>
    <w:link w:val="651"/>
    <w:uiPriority w:val="9"/>
    <w:rPr>
      <w:rFonts w:ascii="Arial" w:hAnsi="Arial" w:eastAsia="Arial" w:cs="Arial"/>
      <w:b/>
      <w:bCs/>
      <w:i/>
      <w:iCs/>
      <w:sz w:val="22"/>
      <w:szCs w:val="22"/>
    </w:rPr>
  </w:style>
  <w:style w:type="paragraph" w:styleId="653" w:customStyle="1">
    <w:name w:val="Заголовок 81"/>
    <w:basedOn w:val="635"/>
    <w:next w:val="635"/>
    <w:link w:val="654"/>
    <w:uiPriority w:val="9"/>
    <w:unhideWhenUsed/>
    <w:qFormat/>
    <w:pPr>
      <w:keepLines/>
      <w:keepNext/>
      <w:spacing w:before="320" w:after="200"/>
      <w:outlineLvl w:val="7"/>
    </w:pPr>
    <w:rPr>
      <w:rFonts w:ascii="Arial" w:hAnsi="Arial" w:eastAsia="Arial" w:cs="Arial"/>
      <w:i/>
      <w:iCs/>
    </w:rPr>
  </w:style>
  <w:style w:type="character" w:styleId="654" w:customStyle="1">
    <w:name w:val="Heading 8 Char"/>
    <w:basedOn w:val="636"/>
    <w:link w:val="653"/>
    <w:uiPriority w:val="9"/>
    <w:rPr>
      <w:rFonts w:ascii="Arial" w:hAnsi="Arial" w:eastAsia="Arial" w:cs="Arial"/>
      <w:i/>
      <w:iCs/>
      <w:sz w:val="22"/>
      <w:szCs w:val="22"/>
    </w:rPr>
  </w:style>
  <w:style w:type="paragraph" w:styleId="655" w:customStyle="1">
    <w:name w:val="Заголовок 91"/>
    <w:basedOn w:val="635"/>
    <w:next w:val="635"/>
    <w:link w:val="656"/>
    <w:uiPriority w:val="9"/>
    <w:unhideWhenUsed/>
    <w:qFormat/>
    <w:pPr>
      <w:keepLines/>
      <w:keepNext/>
      <w:spacing w:before="320" w:after="200"/>
      <w:outlineLvl w:val="8"/>
    </w:pPr>
    <w:rPr>
      <w:rFonts w:ascii="Arial" w:hAnsi="Arial" w:eastAsia="Arial" w:cs="Arial"/>
      <w:i/>
      <w:iCs/>
      <w:sz w:val="21"/>
      <w:szCs w:val="21"/>
    </w:rPr>
  </w:style>
  <w:style w:type="character" w:styleId="656" w:customStyle="1">
    <w:name w:val="Heading 9 Char"/>
    <w:basedOn w:val="636"/>
    <w:link w:val="655"/>
    <w:uiPriority w:val="9"/>
    <w:rPr>
      <w:rFonts w:ascii="Arial" w:hAnsi="Arial" w:eastAsia="Arial" w:cs="Arial"/>
      <w:i/>
      <w:iCs/>
      <w:sz w:val="21"/>
      <w:szCs w:val="21"/>
    </w:rPr>
  </w:style>
  <w:style w:type="paragraph" w:styleId="657">
    <w:name w:val="List Paragraph"/>
    <w:basedOn w:val="635"/>
    <w:uiPriority w:val="34"/>
    <w:qFormat/>
    <w:pPr>
      <w:contextualSpacing/>
      <w:ind w:left="720"/>
    </w:pPr>
  </w:style>
  <w:style w:type="paragraph" w:styleId="658">
    <w:name w:val="No Spacing"/>
    <w:uiPriority w:val="1"/>
    <w:qFormat/>
    <w:pPr>
      <w:spacing w:after="0" w:line="240" w:lineRule="auto"/>
    </w:pPr>
  </w:style>
  <w:style w:type="paragraph" w:styleId="659">
    <w:name w:val="Title"/>
    <w:basedOn w:val="635"/>
    <w:next w:val="635"/>
    <w:link w:val="660"/>
    <w:uiPriority w:val="10"/>
    <w:qFormat/>
    <w:pPr>
      <w:contextualSpacing/>
      <w:spacing w:before="300" w:after="200"/>
    </w:pPr>
    <w:rPr>
      <w:sz w:val="48"/>
      <w:szCs w:val="48"/>
    </w:rPr>
  </w:style>
  <w:style w:type="character" w:styleId="660" w:customStyle="1">
    <w:name w:val="Заголовок Знак"/>
    <w:basedOn w:val="636"/>
    <w:link w:val="659"/>
    <w:uiPriority w:val="10"/>
    <w:rPr>
      <w:sz w:val="48"/>
      <w:szCs w:val="48"/>
    </w:rPr>
  </w:style>
  <w:style w:type="paragraph" w:styleId="661">
    <w:name w:val="Subtitle"/>
    <w:basedOn w:val="635"/>
    <w:next w:val="635"/>
    <w:link w:val="662"/>
    <w:uiPriority w:val="11"/>
    <w:qFormat/>
    <w:pPr>
      <w:spacing w:before="200" w:after="200"/>
    </w:pPr>
    <w:rPr>
      <w:sz w:val="24"/>
      <w:szCs w:val="24"/>
    </w:rPr>
  </w:style>
  <w:style w:type="character" w:styleId="662" w:customStyle="1">
    <w:name w:val="Подзаголовок Знак"/>
    <w:basedOn w:val="636"/>
    <w:link w:val="661"/>
    <w:uiPriority w:val="11"/>
    <w:rPr>
      <w:sz w:val="24"/>
      <w:szCs w:val="24"/>
    </w:rPr>
  </w:style>
  <w:style w:type="paragraph" w:styleId="663">
    <w:name w:val="Quote"/>
    <w:basedOn w:val="635"/>
    <w:next w:val="635"/>
    <w:link w:val="664"/>
    <w:uiPriority w:val="29"/>
    <w:qFormat/>
    <w:pPr>
      <w:ind w:left="720" w:right="720"/>
    </w:pPr>
    <w:rPr>
      <w:i/>
    </w:rPr>
  </w:style>
  <w:style w:type="character" w:styleId="664" w:customStyle="1">
    <w:name w:val="Цитата 2 Знак"/>
    <w:link w:val="663"/>
    <w:uiPriority w:val="29"/>
    <w:rPr>
      <w:i/>
    </w:rPr>
  </w:style>
  <w:style w:type="paragraph" w:styleId="665">
    <w:name w:val="Intense Quote"/>
    <w:basedOn w:val="635"/>
    <w:next w:val="635"/>
    <w:link w:val="66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6" w:customStyle="1">
    <w:name w:val="Выделенная цитата Знак"/>
    <w:link w:val="665"/>
    <w:uiPriority w:val="30"/>
    <w:rPr>
      <w:i/>
    </w:rPr>
  </w:style>
  <w:style w:type="paragraph" w:styleId="667" w:customStyle="1">
    <w:name w:val="Верхний колонтитул1"/>
    <w:basedOn w:val="635"/>
    <w:link w:val="668"/>
    <w:uiPriority w:val="99"/>
    <w:unhideWhenUsed/>
    <w:pPr>
      <w:spacing w:after="0" w:line="240" w:lineRule="auto"/>
      <w:tabs>
        <w:tab w:val="center" w:pos="7143" w:leader="none"/>
        <w:tab w:val="right" w:pos="14287" w:leader="none"/>
      </w:tabs>
    </w:pPr>
  </w:style>
  <w:style w:type="character" w:styleId="668" w:customStyle="1">
    <w:name w:val="Header Char"/>
    <w:basedOn w:val="636"/>
    <w:link w:val="667"/>
    <w:uiPriority w:val="99"/>
  </w:style>
  <w:style w:type="paragraph" w:styleId="669" w:customStyle="1">
    <w:name w:val="Нижний колонтитул1"/>
    <w:basedOn w:val="635"/>
    <w:link w:val="672"/>
    <w:uiPriority w:val="99"/>
    <w:unhideWhenUsed/>
    <w:pPr>
      <w:spacing w:after="0" w:line="240" w:lineRule="auto"/>
      <w:tabs>
        <w:tab w:val="center" w:pos="7143" w:leader="none"/>
        <w:tab w:val="right" w:pos="14287" w:leader="none"/>
      </w:tabs>
    </w:pPr>
  </w:style>
  <w:style w:type="character" w:styleId="670" w:customStyle="1">
    <w:name w:val="Footer Char"/>
    <w:basedOn w:val="636"/>
    <w:uiPriority w:val="99"/>
  </w:style>
  <w:style w:type="paragraph" w:styleId="671" w:customStyle="1">
    <w:name w:val="Название объекта1"/>
    <w:basedOn w:val="635"/>
    <w:next w:val="635"/>
    <w:uiPriority w:val="35"/>
    <w:semiHidden/>
    <w:unhideWhenUsed/>
    <w:qFormat/>
    <w:pPr>
      <w:spacing w:line="276" w:lineRule="auto"/>
    </w:pPr>
    <w:rPr>
      <w:b/>
      <w:bCs/>
      <w:color w:val="5b9bd5" w:themeColor="accent1"/>
      <w:sz w:val="18"/>
      <w:szCs w:val="18"/>
    </w:rPr>
  </w:style>
  <w:style w:type="character" w:styleId="672" w:customStyle="1">
    <w:name w:val="Caption Char"/>
    <w:link w:val="669"/>
    <w:uiPriority w:val="99"/>
  </w:style>
  <w:style w:type="table" w:styleId="673">
    <w:name w:val="Table Grid"/>
    <w:basedOn w:val="637"/>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4" w:customStyle="1">
    <w:name w:val="Table Grid Light"/>
    <w:basedOn w:val="63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675" w:customStyle="1">
    <w:name w:val="Таблица простая 11"/>
    <w:basedOn w:val="63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6" w:customStyle="1">
    <w:name w:val="Таблица простая 21"/>
    <w:basedOn w:val="637"/>
    <w:uiPriority w:val="59"/>
    <w:pPr>
      <w:spacing w:after="0" w:line="240" w:lineRule="auto"/>
    </w:pPr>
    <w:tblPr>
      <w:tblBorders>
        <w:top w:val="single" w:color="000000" w:themeColor="text1" w:sz="4" w:space="0"/>
        <w:left w:val="none" w:color="000000" w:sz="4" w:space="0"/>
        <w:bottom w:val="single" w:color="000000" w:themeColor="text1" w:sz="4" w:space="0"/>
        <w:right w:val="none" w:color="000000"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7" w:customStyle="1">
    <w:name w:val="Таблица простая 31"/>
    <w:basedOn w:val="63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8" w:customStyle="1">
    <w:name w:val="Таблица простая 41"/>
    <w:basedOn w:val="63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9" w:customStyle="1">
    <w:name w:val="Таблица простая 51"/>
    <w:basedOn w:val="63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80" w:customStyle="1">
    <w:name w:val="Таблица-сетка 1 светлая1"/>
    <w:basedOn w:val="63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81" w:customStyle="1">
    <w:name w:val="Grid Table 1 Light - Accent 1"/>
    <w:basedOn w:val="637"/>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682" w:customStyle="1">
    <w:name w:val="Grid Table 1 Light - Accent 2"/>
    <w:basedOn w:val="637"/>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683" w:customStyle="1">
    <w:name w:val="Grid Table 1 Light - Accent 3"/>
    <w:basedOn w:val="637"/>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684" w:customStyle="1">
    <w:name w:val="Grid Table 1 Light - Accent 4"/>
    <w:basedOn w:val="637"/>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685" w:customStyle="1">
    <w:name w:val="Grid Table 1 Light - Accent 5"/>
    <w:basedOn w:val="637"/>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686" w:customStyle="1">
    <w:name w:val="Grid Table 1 Light - Accent 6"/>
    <w:basedOn w:val="637"/>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687" w:customStyle="1">
    <w:name w:val="Таблица-сетка 21"/>
    <w:basedOn w:val="63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688" w:customStyle="1">
    <w:name w:val="Grid Table 2 - Accent 1"/>
    <w:basedOn w:val="637"/>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689" w:customStyle="1">
    <w:name w:val="Grid Table 2 - Accent 2"/>
    <w:basedOn w:val="637"/>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690" w:customStyle="1">
    <w:name w:val="Grid Table 2 - Accent 3"/>
    <w:basedOn w:val="637"/>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691" w:customStyle="1">
    <w:name w:val="Grid Table 2 - Accent 4"/>
    <w:basedOn w:val="637"/>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692" w:customStyle="1">
    <w:name w:val="Grid Table 2 - Accent 5"/>
    <w:basedOn w:val="637"/>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693" w:customStyle="1">
    <w:name w:val="Grid Table 2 - Accent 6"/>
    <w:basedOn w:val="637"/>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694" w:customStyle="1">
    <w:name w:val="Таблица-сетка 31"/>
    <w:basedOn w:val="63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95" w:customStyle="1">
    <w:name w:val="Grid Table 3 - Accent 1"/>
    <w:basedOn w:val="637"/>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96" w:customStyle="1">
    <w:name w:val="Grid Table 3 - Accent 2"/>
    <w:basedOn w:val="637"/>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97" w:customStyle="1">
    <w:name w:val="Grid Table 3 - Accent 3"/>
    <w:basedOn w:val="637"/>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98" w:customStyle="1">
    <w:name w:val="Grid Table 3 - Accent 4"/>
    <w:basedOn w:val="637"/>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99" w:customStyle="1">
    <w:name w:val="Grid Table 3 - Accent 5"/>
    <w:basedOn w:val="637"/>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0" w:customStyle="1">
    <w:name w:val="Grid Table 3 - Accent 6"/>
    <w:basedOn w:val="637"/>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1" w:customStyle="1">
    <w:name w:val="Таблица-сетка 41"/>
    <w:basedOn w:val="63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2" w:customStyle="1">
    <w:name w:val="Grid Table 4 - Accent 1"/>
    <w:basedOn w:val="637"/>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03" w:customStyle="1">
    <w:name w:val="Grid Table 4 - Accent 2"/>
    <w:basedOn w:val="637"/>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04" w:customStyle="1">
    <w:name w:val="Grid Table 4 - Accent 3"/>
    <w:basedOn w:val="637"/>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05" w:customStyle="1">
    <w:name w:val="Grid Table 4 - Accent 4"/>
    <w:basedOn w:val="637"/>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06" w:customStyle="1">
    <w:name w:val="Grid Table 4 - Accent 5"/>
    <w:basedOn w:val="637"/>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07" w:customStyle="1">
    <w:name w:val="Grid Table 4 - Accent 6"/>
    <w:basedOn w:val="637"/>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08" w:customStyle="1">
    <w:name w:val="Таблица-сетка 5 темная1"/>
    <w:basedOn w:val="63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09" w:customStyle="1">
    <w:name w:val="Grid Table 5 Dark- Accent 1"/>
    <w:basedOn w:val="63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10" w:customStyle="1">
    <w:name w:val="Grid Table 5 Dark - Accent 2"/>
    <w:basedOn w:val="63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11" w:customStyle="1">
    <w:name w:val="Grid Table 5 Dark - Accent 3"/>
    <w:basedOn w:val="63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12" w:customStyle="1">
    <w:name w:val="Grid Table 5 Dark- Accent 4"/>
    <w:basedOn w:val="63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13" w:customStyle="1">
    <w:name w:val="Grid Table 5 Dark - Accent 5"/>
    <w:basedOn w:val="63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14" w:customStyle="1">
    <w:name w:val="Grid Table 5 Dark - Accent 6"/>
    <w:basedOn w:val="63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15" w:customStyle="1">
    <w:name w:val="Таблица-сетка 6 цветная1"/>
    <w:basedOn w:val="63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16" w:customStyle="1">
    <w:name w:val="Grid Table 6 Colorful - Accent 1"/>
    <w:basedOn w:val="637"/>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17" w:customStyle="1">
    <w:name w:val="Grid Table 6 Colorful - Accent 2"/>
    <w:basedOn w:val="637"/>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18" w:customStyle="1">
    <w:name w:val="Grid Table 6 Colorful - Accent 3"/>
    <w:basedOn w:val="637"/>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19" w:customStyle="1">
    <w:name w:val="Grid Table 6 Colorful - Accent 4"/>
    <w:basedOn w:val="637"/>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20" w:customStyle="1">
    <w:name w:val="Grid Table 6 Colorful - Accent 5"/>
    <w:basedOn w:val="637"/>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21" w:customStyle="1">
    <w:name w:val="Grid Table 6 Colorful - Accent 6"/>
    <w:basedOn w:val="637"/>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22" w:customStyle="1">
    <w:name w:val="Таблица-сетка 7 цветная1"/>
    <w:basedOn w:val="63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23" w:customStyle="1">
    <w:name w:val="Grid Table 7 Colorful - Accent 1"/>
    <w:basedOn w:val="637"/>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724" w:customStyle="1">
    <w:name w:val="Grid Table 7 Colorful - Accent 2"/>
    <w:basedOn w:val="637"/>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25" w:customStyle="1">
    <w:name w:val="Grid Table 7 Colorful - Accent 3"/>
    <w:basedOn w:val="637"/>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726" w:customStyle="1">
    <w:name w:val="Grid Table 7 Colorful - Accent 4"/>
    <w:basedOn w:val="637"/>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27" w:customStyle="1">
    <w:name w:val="Grid Table 7 Colorful - Accent 5"/>
    <w:basedOn w:val="637"/>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728" w:customStyle="1">
    <w:name w:val="Grid Table 7 Colorful - Accent 6"/>
    <w:basedOn w:val="637"/>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729" w:customStyle="1">
    <w:name w:val="Список-таблица 1 светлая1"/>
    <w:basedOn w:val="637"/>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0" w:customStyle="1">
    <w:name w:val="List Table 1 Light - Accent 1"/>
    <w:basedOn w:val="637"/>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31" w:customStyle="1">
    <w:name w:val="List Table 1 Light - Accent 2"/>
    <w:basedOn w:val="637"/>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32" w:customStyle="1">
    <w:name w:val="List Table 1 Light - Accent 3"/>
    <w:basedOn w:val="637"/>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33" w:customStyle="1">
    <w:name w:val="List Table 1 Light - Accent 4"/>
    <w:basedOn w:val="637"/>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34" w:customStyle="1">
    <w:name w:val="List Table 1 Light - Accent 5"/>
    <w:basedOn w:val="637"/>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35" w:customStyle="1">
    <w:name w:val="List Table 1 Light - Accent 6"/>
    <w:basedOn w:val="637"/>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36" w:customStyle="1">
    <w:name w:val="Список-таблица 21"/>
    <w:basedOn w:val="63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37" w:customStyle="1">
    <w:name w:val="List Table 2 - Accent 1"/>
    <w:basedOn w:val="637"/>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38" w:customStyle="1">
    <w:name w:val="List Table 2 - Accent 2"/>
    <w:basedOn w:val="637"/>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39" w:customStyle="1">
    <w:name w:val="List Table 2 - Accent 3"/>
    <w:basedOn w:val="637"/>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40" w:customStyle="1">
    <w:name w:val="List Table 2 - Accent 4"/>
    <w:basedOn w:val="637"/>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41" w:customStyle="1">
    <w:name w:val="List Table 2 - Accent 5"/>
    <w:basedOn w:val="637"/>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42" w:customStyle="1">
    <w:name w:val="List Table 2 - Accent 6"/>
    <w:basedOn w:val="637"/>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43" w:customStyle="1">
    <w:name w:val="Список-таблица 31"/>
    <w:basedOn w:val="63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44" w:customStyle="1">
    <w:name w:val="List Table 3 - Accent 1"/>
    <w:basedOn w:val="637"/>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45" w:customStyle="1">
    <w:name w:val="List Table 3 - Accent 2"/>
    <w:basedOn w:val="637"/>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46" w:customStyle="1">
    <w:name w:val="List Table 3 - Accent 3"/>
    <w:basedOn w:val="637"/>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747" w:customStyle="1">
    <w:name w:val="List Table 3 - Accent 4"/>
    <w:basedOn w:val="637"/>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748" w:customStyle="1">
    <w:name w:val="List Table 3 - Accent 5"/>
    <w:basedOn w:val="637"/>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749" w:customStyle="1">
    <w:name w:val="List Table 3 - Accent 6"/>
    <w:basedOn w:val="637"/>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750" w:customStyle="1">
    <w:name w:val="Список-таблица 41"/>
    <w:basedOn w:val="63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1" w:customStyle="1">
    <w:name w:val="List Table 4 - Accent 1"/>
    <w:basedOn w:val="637"/>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52" w:customStyle="1">
    <w:name w:val="List Table 4 - Accent 2"/>
    <w:basedOn w:val="637"/>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53" w:customStyle="1">
    <w:name w:val="List Table 4 - Accent 3"/>
    <w:basedOn w:val="637"/>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54" w:customStyle="1">
    <w:name w:val="List Table 4 - Accent 4"/>
    <w:basedOn w:val="637"/>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55" w:customStyle="1">
    <w:name w:val="List Table 4 - Accent 5"/>
    <w:basedOn w:val="637"/>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756" w:customStyle="1">
    <w:name w:val="List Table 4 - Accent 6"/>
    <w:basedOn w:val="637"/>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757" w:customStyle="1">
    <w:name w:val="Список-таблица 5 темная1"/>
    <w:basedOn w:val="63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58" w:customStyle="1">
    <w:name w:val="List Table 5 Dark - Accent 1"/>
    <w:basedOn w:val="637"/>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759" w:customStyle="1">
    <w:name w:val="List Table 5 Dark - Accent 2"/>
    <w:basedOn w:val="637"/>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760" w:customStyle="1">
    <w:name w:val="List Table 5 Dark - Accent 3"/>
    <w:basedOn w:val="637"/>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761" w:customStyle="1">
    <w:name w:val="List Table 5 Dark - Accent 4"/>
    <w:basedOn w:val="637"/>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762" w:customStyle="1">
    <w:name w:val="List Table 5 Dark - Accent 5"/>
    <w:basedOn w:val="637"/>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763" w:customStyle="1">
    <w:name w:val="List Table 5 Dark - Accent 6"/>
    <w:basedOn w:val="637"/>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764" w:customStyle="1">
    <w:name w:val="Список-таблица 6 цветная1"/>
    <w:basedOn w:val="63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65" w:customStyle="1">
    <w:name w:val="List Table 6 Colorful - Accent 1"/>
    <w:basedOn w:val="637"/>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766" w:customStyle="1">
    <w:name w:val="List Table 6 Colorful - Accent 2"/>
    <w:basedOn w:val="637"/>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767" w:customStyle="1">
    <w:name w:val="List Table 6 Colorful - Accent 3"/>
    <w:basedOn w:val="637"/>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768" w:customStyle="1">
    <w:name w:val="List Table 6 Colorful - Accent 4"/>
    <w:basedOn w:val="637"/>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769" w:customStyle="1">
    <w:name w:val="List Table 6 Colorful - Accent 5"/>
    <w:basedOn w:val="637"/>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770" w:customStyle="1">
    <w:name w:val="List Table 6 Colorful - Accent 6"/>
    <w:basedOn w:val="637"/>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771" w:customStyle="1">
    <w:name w:val="Список-таблица 7 цветная1"/>
    <w:basedOn w:val="637"/>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2" w:customStyle="1">
    <w:name w:val="List Table 7 Colorful - Accent 1"/>
    <w:basedOn w:val="637"/>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773" w:customStyle="1">
    <w:name w:val="List Table 7 Colorful - Accent 2"/>
    <w:basedOn w:val="637"/>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74" w:customStyle="1">
    <w:name w:val="List Table 7 Colorful - Accent 3"/>
    <w:basedOn w:val="637"/>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775" w:customStyle="1">
    <w:name w:val="List Table 7 Colorful - Accent 4"/>
    <w:basedOn w:val="637"/>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76" w:customStyle="1">
    <w:name w:val="List Table 7 Colorful - Accent 5"/>
    <w:basedOn w:val="637"/>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777" w:customStyle="1">
    <w:name w:val="List Table 7 Colorful - Accent 6"/>
    <w:basedOn w:val="637"/>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778" w:customStyle="1">
    <w:name w:val="Lined - Accent"/>
    <w:basedOn w:val="637"/>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79" w:customStyle="1">
    <w:name w:val="Lined - Accent 1"/>
    <w:basedOn w:val="637"/>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780" w:customStyle="1">
    <w:name w:val="Lined - Accent 2"/>
    <w:basedOn w:val="637"/>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781" w:customStyle="1">
    <w:name w:val="Lined - Accent 3"/>
    <w:basedOn w:val="637"/>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782" w:customStyle="1">
    <w:name w:val="Lined - Accent 4"/>
    <w:basedOn w:val="637"/>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783" w:customStyle="1">
    <w:name w:val="Lined - Accent 5"/>
    <w:basedOn w:val="637"/>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784" w:customStyle="1">
    <w:name w:val="Lined - Accent 6"/>
    <w:basedOn w:val="637"/>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785" w:customStyle="1">
    <w:name w:val="Bordered &amp; Lined - Accent"/>
    <w:basedOn w:val="637"/>
    <w:uiPriority w:val="99"/>
    <w:pPr>
      <w:spacing w:after="0" w:line="240" w:lineRule="auto"/>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86" w:customStyle="1">
    <w:name w:val="Bordered &amp; Lined - Accent 1"/>
    <w:basedOn w:val="637"/>
    <w:uiPriority w:val="99"/>
    <w:pPr>
      <w:spacing w:after="0" w:line="240" w:lineRule="auto"/>
    </w:pPr>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787" w:customStyle="1">
    <w:name w:val="Bordered &amp; Lined - Accent 2"/>
    <w:basedOn w:val="637"/>
    <w:uiPriority w:val="99"/>
    <w:pPr>
      <w:spacing w:after="0" w:line="240" w:lineRule="auto"/>
    </w:pPr>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788" w:customStyle="1">
    <w:name w:val="Bordered &amp; Lined - Accent 3"/>
    <w:basedOn w:val="637"/>
    <w:uiPriority w:val="99"/>
    <w:pPr>
      <w:spacing w:after="0" w:line="240" w:lineRule="auto"/>
    </w:pPr>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789" w:customStyle="1">
    <w:name w:val="Bordered &amp; Lined - Accent 4"/>
    <w:basedOn w:val="637"/>
    <w:uiPriority w:val="99"/>
    <w:pPr>
      <w:spacing w:after="0" w:line="240" w:lineRule="auto"/>
    </w:pPr>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790" w:customStyle="1">
    <w:name w:val="Bordered &amp; Lined - Accent 5"/>
    <w:basedOn w:val="637"/>
    <w:uiPriority w:val="99"/>
    <w:pPr>
      <w:spacing w:after="0" w:line="240" w:lineRule="auto"/>
    </w:pPr>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791" w:customStyle="1">
    <w:name w:val="Bordered &amp; Lined - Accent 6"/>
    <w:basedOn w:val="637"/>
    <w:uiPriority w:val="99"/>
    <w:pPr>
      <w:spacing w:after="0" w:line="240" w:lineRule="auto"/>
    </w:pPr>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792" w:customStyle="1">
    <w:name w:val="Bordered"/>
    <w:basedOn w:val="637"/>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793" w:customStyle="1">
    <w:name w:val="Bordered - Accent 1"/>
    <w:basedOn w:val="637"/>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794" w:customStyle="1">
    <w:name w:val="Bordered - Accent 2"/>
    <w:basedOn w:val="637"/>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795" w:customStyle="1">
    <w:name w:val="Bordered - Accent 3"/>
    <w:basedOn w:val="637"/>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796" w:customStyle="1">
    <w:name w:val="Bordered - Accent 4"/>
    <w:basedOn w:val="637"/>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797" w:customStyle="1">
    <w:name w:val="Bordered - Accent 5"/>
    <w:basedOn w:val="637"/>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798" w:customStyle="1">
    <w:name w:val="Bordered - Accent 6"/>
    <w:basedOn w:val="637"/>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799">
    <w:name w:val="footnote text"/>
    <w:basedOn w:val="635"/>
    <w:link w:val="800"/>
    <w:uiPriority w:val="99"/>
    <w:semiHidden/>
    <w:unhideWhenUsed/>
    <w:pPr>
      <w:spacing w:after="40" w:line="240" w:lineRule="auto"/>
    </w:pPr>
    <w:rPr>
      <w:sz w:val="18"/>
    </w:rPr>
  </w:style>
  <w:style w:type="character" w:styleId="800" w:customStyle="1">
    <w:name w:val="Текст сноски Знак"/>
    <w:link w:val="799"/>
    <w:uiPriority w:val="99"/>
    <w:rPr>
      <w:sz w:val="18"/>
    </w:rPr>
  </w:style>
  <w:style w:type="character" w:styleId="801">
    <w:name w:val="footnote reference"/>
    <w:basedOn w:val="636"/>
    <w:uiPriority w:val="99"/>
    <w:unhideWhenUsed/>
    <w:rPr>
      <w:vertAlign w:val="superscript"/>
    </w:rPr>
  </w:style>
  <w:style w:type="paragraph" w:styleId="802">
    <w:name w:val="endnote text"/>
    <w:basedOn w:val="635"/>
    <w:link w:val="803"/>
    <w:uiPriority w:val="99"/>
    <w:semiHidden/>
    <w:unhideWhenUsed/>
    <w:pPr>
      <w:spacing w:after="0" w:line="240" w:lineRule="auto"/>
    </w:pPr>
    <w:rPr>
      <w:sz w:val="20"/>
    </w:rPr>
  </w:style>
  <w:style w:type="character" w:styleId="803" w:customStyle="1">
    <w:name w:val="Текст концевой сноски Знак"/>
    <w:link w:val="802"/>
    <w:uiPriority w:val="99"/>
    <w:rPr>
      <w:sz w:val="20"/>
    </w:rPr>
  </w:style>
  <w:style w:type="character" w:styleId="804">
    <w:name w:val="endnote reference"/>
    <w:basedOn w:val="636"/>
    <w:uiPriority w:val="99"/>
    <w:semiHidden/>
    <w:unhideWhenUsed/>
    <w:rPr>
      <w:vertAlign w:val="superscript"/>
    </w:rPr>
  </w:style>
  <w:style w:type="paragraph" w:styleId="805">
    <w:name w:val="toc 1"/>
    <w:basedOn w:val="635"/>
    <w:next w:val="635"/>
    <w:uiPriority w:val="39"/>
    <w:unhideWhenUsed/>
    <w:pPr>
      <w:spacing w:after="57"/>
    </w:pPr>
  </w:style>
  <w:style w:type="paragraph" w:styleId="806">
    <w:name w:val="toc 2"/>
    <w:basedOn w:val="635"/>
    <w:next w:val="635"/>
    <w:uiPriority w:val="39"/>
    <w:unhideWhenUsed/>
    <w:pPr>
      <w:ind w:left="283"/>
      <w:spacing w:after="57"/>
    </w:pPr>
  </w:style>
  <w:style w:type="paragraph" w:styleId="807">
    <w:name w:val="toc 3"/>
    <w:basedOn w:val="635"/>
    <w:next w:val="635"/>
    <w:uiPriority w:val="39"/>
    <w:unhideWhenUsed/>
    <w:pPr>
      <w:ind w:left="567"/>
      <w:spacing w:after="57"/>
    </w:pPr>
  </w:style>
  <w:style w:type="paragraph" w:styleId="808">
    <w:name w:val="toc 4"/>
    <w:basedOn w:val="635"/>
    <w:next w:val="635"/>
    <w:uiPriority w:val="39"/>
    <w:unhideWhenUsed/>
    <w:pPr>
      <w:ind w:left="850"/>
      <w:spacing w:after="57"/>
    </w:pPr>
  </w:style>
  <w:style w:type="paragraph" w:styleId="809">
    <w:name w:val="toc 5"/>
    <w:basedOn w:val="635"/>
    <w:next w:val="635"/>
    <w:uiPriority w:val="39"/>
    <w:unhideWhenUsed/>
    <w:pPr>
      <w:ind w:left="1134"/>
      <w:spacing w:after="57"/>
    </w:pPr>
  </w:style>
  <w:style w:type="paragraph" w:styleId="810">
    <w:name w:val="toc 6"/>
    <w:basedOn w:val="635"/>
    <w:next w:val="635"/>
    <w:uiPriority w:val="39"/>
    <w:unhideWhenUsed/>
    <w:pPr>
      <w:ind w:left="1417"/>
      <w:spacing w:after="57"/>
    </w:pPr>
  </w:style>
  <w:style w:type="paragraph" w:styleId="811">
    <w:name w:val="toc 7"/>
    <w:basedOn w:val="635"/>
    <w:next w:val="635"/>
    <w:uiPriority w:val="39"/>
    <w:unhideWhenUsed/>
    <w:pPr>
      <w:ind w:left="1701"/>
      <w:spacing w:after="57"/>
    </w:pPr>
  </w:style>
  <w:style w:type="paragraph" w:styleId="812">
    <w:name w:val="toc 8"/>
    <w:basedOn w:val="635"/>
    <w:next w:val="635"/>
    <w:uiPriority w:val="39"/>
    <w:unhideWhenUsed/>
    <w:pPr>
      <w:ind w:left="1984"/>
      <w:spacing w:after="57"/>
    </w:pPr>
  </w:style>
  <w:style w:type="paragraph" w:styleId="813">
    <w:name w:val="toc 9"/>
    <w:basedOn w:val="635"/>
    <w:next w:val="635"/>
    <w:uiPriority w:val="39"/>
    <w:unhideWhenUsed/>
    <w:pPr>
      <w:ind w:left="2268"/>
      <w:spacing w:after="57"/>
    </w:pPr>
  </w:style>
  <w:style w:type="paragraph" w:styleId="814">
    <w:name w:val="TOC Heading"/>
    <w:uiPriority w:val="39"/>
    <w:unhideWhenUsed/>
  </w:style>
  <w:style w:type="paragraph" w:styleId="815">
    <w:name w:val="table of figures"/>
    <w:basedOn w:val="635"/>
    <w:next w:val="635"/>
    <w:uiPriority w:val="99"/>
    <w:unhideWhenUsed/>
    <w:pPr>
      <w:spacing w:after="0"/>
    </w:pPr>
  </w:style>
  <w:style w:type="character" w:styleId="816">
    <w:name w:val="annotation reference"/>
    <w:uiPriority w:val="99"/>
    <w:semiHidden/>
    <w:unhideWhenUsed/>
    <w:rPr>
      <w:rFonts w:cs="Times New Roman"/>
      <w:sz w:val="16"/>
      <w:szCs w:val="16"/>
    </w:rPr>
  </w:style>
  <w:style w:type="paragraph" w:styleId="817">
    <w:name w:val="annotation text"/>
    <w:basedOn w:val="635"/>
    <w:link w:val="818"/>
    <w:uiPriority w:val="99"/>
    <w:unhideWhenUsed/>
    <w:pPr>
      <w:spacing w:after="0" w:line="240" w:lineRule="auto"/>
      <w:widowControl w:val="off"/>
    </w:pPr>
    <w:rPr>
      <w:rFonts w:ascii="Arial" w:hAnsi="Arial" w:eastAsia="Times New Roman" w:cs="Arial"/>
      <w:sz w:val="20"/>
      <w:szCs w:val="20"/>
      <w:lang w:eastAsia="ru-RU"/>
    </w:rPr>
  </w:style>
  <w:style w:type="character" w:styleId="818" w:customStyle="1">
    <w:name w:val="Текст примечания Знак"/>
    <w:basedOn w:val="636"/>
    <w:link w:val="817"/>
    <w:uiPriority w:val="99"/>
    <w:rPr>
      <w:rFonts w:ascii="Arial" w:hAnsi="Arial" w:eastAsia="Times New Roman" w:cs="Arial"/>
      <w:sz w:val="20"/>
      <w:szCs w:val="20"/>
      <w:lang w:eastAsia="ru-RU"/>
    </w:rPr>
  </w:style>
  <w:style w:type="paragraph" w:styleId="819">
    <w:name w:val="Balloon Text"/>
    <w:basedOn w:val="635"/>
    <w:link w:val="820"/>
    <w:uiPriority w:val="99"/>
    <w:semiHidden/>
    <w:unhideWhenUsed/>
    <w:pPr>
      <w:spacing w:after="0" w:line="240" w:lineRule="auto"/>
    </w:pPr>
    <w:rPr>
      <w:rFonts w:ascii="Segoe UI" w:hAnsi="Segoe UI" w:cs="Segoe UI"/>
      <w:sz w:val="18"/>
      <w:szCs w:val="18"/>
    </w:rPr>
  </w:style>
  <w:style w:type="character" w:styleId="820" w:customStyle="1">
    <w:name w:val="Текст выноски Знак"/>
    <w:basedOn w:val="636"/>
    <w:link w:val="819"/>
    <w:uiPriority w:val="99"/>
    <w:semiHidden/>
    <w:rPr>
      <w:rFonts w:ascii="Segoe UI" w:hAnsi="Segoe UI" w:cs="Segoe UI"/>
      <w:sz w:val="18"/>
      <w:szCs w:val="18"/>
    </w:rPr>
  </w:style>
  <w:style w:type="character" w:styleId="821">
    <w:name w:val="Hyperlink"/>
    <w:basedOn w:val="636"/>
    <w:uiPriority w:val="99"/>
    <w:unhideWhenUsed/>
    <w:rPr>
      <w:color w:val="0563c1" w:themeColor="hyperlink"/>
      <w:u w:val="single"/>
    </w:rPr>
  </w:style>
  <w:style w:type="paragraph" w:styleId="822">
    <w:name w:val="annotation subject"/>
    <w:basedOn w:val="817"/>
    <w:next w:val="817"/>
    <w:link w:val="823"/>
    <w:uiPriority w:val="99"/>
    <w:semiHidden/>
    <w:unhideWhenUsed/>
    <w:pPr>
      <w:spacing w:after="160"/>
      <w:widowControl/>
    </w:pPr>
    <w:rPr>
      <w:rFonts w:asciiTheme="minorHAnsi" w:hAnsiTheme="minorHAnsi" w:eastAsiaTheme="minorHAnsi" w:cstheme="minorBidi"/>
      <w:b/>
      <w:bCs/>
      <w:lang w:eastAsia="en-US"/>
    </w:rPr>
  </w:style>
  <w:style w:type="character" w:styleId="823" w:customStyle="1">
    <w:name w:val="Тема примечания Знак"/>
    <w:basedOn w:val="818"/>
    <w:link w:val="822"/>
    <w:uiPriority w:val="99"/>
    <w:semiHidden/>
    <w:rPr>
      <w:rFonts w:ascii="Arial" w:hAnsi="Arial" w:eastAsia="Times New Roman" w:cs="Arial"/>
      <w:b/>
      <w:bCs/>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ANO "TV-Novosti"</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Bedina Kseniya P.</dc:creator>
  <cp:lastModifiedBy>Алиса Попикова</cp:lastModifiedBy>
  <cp:revision>5</cp:revision>
  <dcterms:created xsi:type="dcterms:W3CDTF">2024-08-21T01:53:00Z</dcterms:created>
  <dcterms:modified xsi:type="dcterms:W3CDTF">2024-09-02T07:34:48Z</dcterms:modified>
</cp:coreProperties>
</file>